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605A7" w14:textId="4448D7AE" w:rsidR="00E23CE5" w:rsidRPr="00F90CD9" w:rsidRDefault="00343E65" w:rsidP="00E23CE5">
      <w:pPr>
        <w:pStyle w:val="a5"/>
        <w:keepLines/>
        <w:widowControl/>
        <w:tabs>
          <w:tab w:val="right" w:pos="10440"/>
          <w:tab w:val="right" w:pos="13323"/>
        </w:tabs>
        <w:rPr>
          <w:rFonts w:asciiTheme="minorHAnsi" w:eastAsia="MS Mincho" w:hAnsiTheme="minorHAnsi" w:cs="Arial"/>
          <w:noProof w:val="0"/>
          <w:sz w:val="22"/>
          <w:szCs w:val="24"/>
        </w:rPr>
      </w:pPr>
      <w:r>
        <w:rPr>
          <w:rFonts w:asciiTheme="minorHAnsi" w:eastAsia="MS Mincho" w:hAnsiTheme="minorHAnsi" w:cs="Arial"/>
          <w:noProof w:val="0"/>
          <w:sz w:val="22"/>
          <w:szCs w:val="24"/>
        </w:rPr>
        <w:t>3GPP TSG-RAN WG4 Meeting #97</w:t>
      </w:r>
      <w:r w:rsidR="00E23CE5" w:rsidRPr="00F90CD9">
        <w:rPr>
          <w:rFonts w:asciiTheme="minorHAnsi" w:eastAsia="MS Mincho" w:hAnsiTheme="minorHAnsi" w:cs="Arial"/>
          <w:noProof w:val="0"/>
          <w:sz w:val="22"/>
          <w:szCs w:val="24"/>
        </w:rPr>
        <w:t xml:space="preserve">-e                                 </w:t>
      </w:r>
      <w:r w:rsidR="00E23CE5">
        <w:rPr>
          <w:rFonts w:asciiTheme="minorHAnsi" w:eastAsia="MS Mincho" w:hAnsiTheme="minorHAnsi" w:cs="Arial"/>
          <w:noProof w:val="0"/>
          <w:sz w:val="22"/>
          <w:szCs w:val="24"/>
        </w:rPr>
        <w:t xml:space="preserve">      </w:t>
      </w:r>
      <w:r w:rsidR="00E23CE5" w:rsidRPr="00F90CD9">
        <w:rPr>
          <w:rFonts w:asciiTheme="minorHAnsi" w:eastAsia="MS Mincho" w:hAnsiTheme="minorHAnsi" w:cs="Arial"/>
          <w:noProof w:val="0"/>
          <w:sz w:val="22"/>
          <w:szCs w:val="24"/>
        </w:rPr>
        <w:t xml:space="preserve">         </w:t>
      </w:r>
      <w:r w:rsidR="006E6295">
        <w:rPr>
          <w:rFonts w:asciiTheme="minorHAnsi" w:eastAsia="MS Mincho" w:hAnsiTheme="minorHAnsi" w:cs="Arial"/>
          <w:noProof w:val="0"/>
          <w:sz w:val="22"/>
          <w:szCs w:val="24"/>
        </w:rPr>
        <w:t>R4-2</w:t>
      </w:r>
      <w:bookmarkStart w:id="0" w:name="_GoBack"/>
      <w:bookmarkEnd w:id="0"/>
      <w:r w:rsidR="006E6295">
        <w:rPr>
          <w:rFonts w:asciiTheme="minorHAnsi" w:eastAsia="MS Mincho" w:hAnsiTheme="minorHAnsi" w:cs="Arial"/>
          <w:noProof w:val="0"/>
          <w:sz w:val="22"/>
          <w:szCs w:val="24"/>
        </w:rPr>
        <w:t>01</w:t>
      </w:r>
      <w:r w:rsidR="00770BEC" w:rsidRPr="00770BEC">
        <w:rPr>
          <w:rFonts w:asciiTheme="minorHAnsi" w:eastAsia="MS Mincho" w:hAnsiTheme="minorHAnsi" w:cs="Arial"/>
          <w:noProof w:val="0"/>
          <w:sz w:val="22"/>
          <w:szCs w:val="24"/>
        </w:rPr>
        <w:t>4867</w:t>
      </w:r>
    </w:p>
    <w:p w14:paraId="540392A3" w14:textId="77777777" w:rsidR="00E23CE5" w:rsidRPr="00F90CD9" w:rsidRDefault="00E23CE5" w:rsidP="00E23CE5">
      <w:pPr>
        <w:pStyle w:val="a5"/>
        <w:tabs>
          <w:tab w:val="right" w:pos="9781"/>
          <w:tab w:val="right" w:pos="13323"/>
        </w:tabs>
        <w:outlineLvl w:val="0"/>
        <w:rPr>
          <w:rFonts w:asciiTheme="minorHAnsi" w:eastAsia="MS Mincho" w:hAnsiTheme="minorHAnsi" w:cs="Arial"/>
          <w:noProof w:val="0"/>
          <w:sz w:val="22"/>
          <w:szCs w:val="24"/>
        </w:rPr>
      </w:pPr>
      <w:r w:rsidRPr="00F90CD9">
        <w:rPr>
          <w:rFonts w:asciiTheme="minorHAnsi" w:eastAsia="MS Mincho" w:hAnsiTheme="minorHAnsi" w:cs="Arial"/>
          <w:noProof w:val="0"/>
          <w:sz w:val="22"/>
          <w:szCs w:val="24"/>
        </w:rPr>
        <w:t xml:space="preserve">Electronic Meeting, </w:t>
      </w:r>
      <w:r w:rsidR="001A03F1">
        <w:rPr>
          <w:rFonts w:asciiTheme="minorHAnsi" w:hAnsiTheme="minorHAnsi"/>
          <w:sz w:val="22"/>
        </w:rPr>
        <w:t>2-13 Nov</w:t>
      </w:r>
      <w:r w:rsidRPr="00F90CD9">
        <w:rPr>
          <w:rFonts w:asciiTheme="minorHAnsi" w:hAnsiTheme="minorHAnsi"/>
          <w:sz w:val="22"/>
        </w:rPr>
        <w:t>., 2020</w:t>
      </w:r>
    </w:p>
    <w:p w14:paraId="281D4F2F" w14:textId="77777777" w:rsidR="00926815" w:rsidRDefault="00926815" w:rsidP="00811EEE">
      <w:pPr>
        <w:ind w:left="1985" w:hanging="1985"/>
        <w:rPr>
          <w:rFonts w:cs="Arial"/>
          <w:b/>
          <w:bCs/>
        </w:rPr>
      </w:pPr>
    </w:p>
    <w:p w14:paraId="07737AFF" w14:textId="77777777"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63A68">
        <w:rPr>
          <w:rFonts w:cs="Arial"/>
          <w:b/>
          <w:bCs/>
        </w:rPr>
        <w:t>7</w:t>
      </w:r>
      <w:r w:rsidR="00132EA3">
        <w:rPr>
          <w:rFonts w:cs="Arial"/>
          <w:b/>
          <w:bCs/>
        </w:rPr>
        <w:t>.</w:t>
      </w:r>
      <w:r w:rsidR="00E55F18">
        <w:rPr>
          <w:rFonts w:cs="Arial"/>
          <w:b/>
          <w:bCs/>
        </w:rPr>
        <w:t>1.6</w:t>
      </w:r>
      <w:r w:rsidR="002B3C99">
        <w:rPr>
          <w:rFonts w:cs="Arial"/>
          <w:b/>
          <w:bCs/>
        </w:rPr>
        <w:t>.</w:t>
      </w:r>
      <w:r w:rsidR="00307813">
        <w:rPr>
          <w:rFonts w:cs="Arial" w:hint="eastAsia"/>
          <w:b/>
          <w:bCs/>
        </w:rPr>
        <w:t>1</w:t>
      </w:r>
    </w:p>
    <w:p w14:paraId="74422F99"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2A28EBCE" w14:textId="77777777" w:rsidR="00174EC2" w:rsidRPr="00307813" w:rsidRDefault="0034111C" w:rsidP="007A4FCF">
      <w:pPr>
        <w:ind w:left="1985" w:hanging="1985"/>
        <w:rPr>
          <w:rFonts w:cs="Arial"/>
          <w:b/>
          <w:bCs/>
        </w:rPr>
      </w:pPr>
      <w:r w:rsidRPr="000C45FD">
        <w:rPr>
          <w:rFonts w:cs="Arial"/>
          <w:b/>
          <w:bCs/>
        </w:rPr>
        <w:t>Title:</w:t>
      </w:r>
      <w:r w:rsidRPr="000C45FD">
        <w:rPr>
          <w:rFonts w:cs="Arial"/>
          <w:b/>
          <w:bCs/>
        </w:rPr>
        <w:tab/>
      </w:r>
      <w:r w:rsidR="00307813" w:rsidRPr="00307813">
        <w:rPr>
          <w:b/>
        </w:rPr>
        <w:t>Discussion on clarification for NR-U RRM requirements with DRX in use</w:t>
      </w:r>
      <w:r w:rsidR="00307813">
        <w:rPr>
          <w:b/>
        </w:rPr>
        <w:t xml:space="preserve"> </w:t>
      </w:r>
    </w:p>
    <w:p w14:paraId="7EEB14F9"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1B909E2E" w14:textId="77777777"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14:paraId="1610F8CB" w14:textId="77777777" w:rsidR="00EA7B24" w:rsidRDefault="006734ED" w:rsidP="00D87862">
      <w:pPr>
        <w:jc w:val="both"/>
      </w:pPr>
      <w:r w:rsidRPr="008A2C2B">
        <w:t xml:space="preserve">In this paper, </w:t>
      </w:r>
      <w:r w:rsidR="009B38F0">
        <w:t>we provide our</w:t>
      </w:r>
      <w:r w:rsidR="00EA7B24">
        <w:t xml:space="preserve"> view</w:t>
      </w:r>
      <w:r w:rsidR="00D87862">
        <w:t xml:space="preserve"> f</w:t>
      </w:r>
      <w:r w:rsidR="00D87862" w:rsidRPr="00D87862">
        <w:t>or the requirement</w:t>
      </w:r>
      <w:r w:rsidR="00616CB4">
        <w:t>s</w:t>
      </w:r>
      <w:r w:rsidR="00D87862" w:rsidRPr="00D87862">
        <w:t xml:space="preserve"> with DRX in use</w:t>
      </w:r>
      <w:r w:rsidR="00D87862">
        <w:t>, and it will have impact on the following requirements for NR-U.</w:t>
      </w:r>
    </w:p>
    <w:p w14:paraId="2425526C" w14:textId="77777777" w:rsidR="00EB736E" w:rsidRPr="00803F87" w:rsidRDefault="00EB736E" w:rsidP="00EB736E">
      <w:pPr>
        <w:numPr>
          <w:ilvl w:val="0"/>
          <w:numId w:val="19"/>
        </w:numPr>
        <w:jc w:val="both"/>
        <w:rPr>
          <w:rFonts w:eastAsia="新細明體" w:cstheme="minorHAnsi"/>
          <w:lang w:val="x-none"/>
        </w:rPr>
      </w:pPr>
      <w:r w:rsidRPr="00803F87">
        <w:rPr>
          <w:rFonts w:eastAsia="新細明體" w:cstheme="minorHAnsi"/>
        </w:rPr>
        <w:t>RLM</w:t>
      </w:r>
      <w:r w:rsidR="00E44CD0">
        <w:rPr>
          <w:rFonts w:eastAsia="新細明體" w:cstheme="minorHAnsi"/>
        </w:rPr>
        <w:t xml:space="preserve"> INS</w:t>
      </w:r>
      <w:r w:rsidRPr="00803F87">
        <w:rPr>
          <w:rFonts w:eastAsia="新細明體" w:cstheme="minorHAnsi"/>
        </w:rPr>
        <w:t xml:space="preserve"> </w:t>
      </w:r>
    </w:p>
    <w:p w14:paraId="46D7C86F" w14:textId="77777777" w:rsidR="00EB736E" w:rsidRPr="00803F87" w:rsidRDefault="00EB736E" w:rsidP="00EB736E">
      <w:pPr>
        <w:numPr>
          <w:ilvl w:val="0"/>
          <w:numId w:val="19"/>
        </w:numPr>
        <w:jc w:val="both"/>
        <w:rPr>
          <w:rFonts w:eastAsia="新細明體" w:cstheme="minorHAnsi"/>
          <w:lang w:val="x-none"/>
        </w:rPr>
      </w:pPr>
      <w:r w:rsidRPr="00803F87">
        <w:rPr>
          <w:rFonts w:eastAsia="新細明體" w:cstheme="minorHAnsi"/>
        </w:rPr>
        <w:t xml:space="preserve">CBD </w:t>
      </w:r>
    </w:p>
    <w:p w14:paraId="5F3123F0" w14:textId="77777777" w:rsidR="00EB736E" w:rsidRDefault="00EB736E" w:rsidP="00EB736E">
      <w:pPr>
        <w:numPr>
          <w:ilvl w:val="0"/>
          <w:numId w:val="19"/>
        </w:numPr>
        <w:jc w:val="both"/>
        <w:rPr>
          <w:rFonts w:eastAsia="新細明體" w:cstheme="minorHAnsi"/>
          <w:lang w:val="x-none"/>
        </w:rPr>
      </w:pPr>
      <w:r w:rsidRPr="00803F87">
        <w:rPr>
          <w:rFonts w:cstheme="minorHAnsi"/>
        </w:rPr>
        <w:t>intra-frequency measurements without/with gaps</w:t>
      </w:r>
      <w:r w:rsidRPr="00803F87">
        <w:rPr>
          <w:rFonts w:eastAsia="新細明體" w:cstheme="minorHAnsi"/>
          <w:lang w:val="x-none"/>
        </w:rPr>
        <w:t xml:space="preserve"> </w:t>
      </w:r>
    </w:p>
    <w:p w14:paraId="7B3C9150" w14:textId="77777777" w:rsidR="00EB736E" w:rsidRDefault="00EB736E" w:rsidP="00EB736E">
      <w:pPr>
        <w:numPr>
          <w:ilvl w:val="0"/>
          <w:numId w:val="19"/>
        </w:numPr>
        <w:jc w:val="both"/>
        <w:rPr>
          <w:rFonts w:eastAsia="新細明體" w:cstheme="minorHAnsi"/>
          <w:lang w:val="x-none"/>
        </w:rPr>
      </w:pPr>
      <w:r>
        <w:rPr>
          <w:rFonts w:cstheme="minorHAnsi"/>
        </w:rPr>
        <w:t>inter</w:t>
      </w:r>
      <w:r w:rsidRPr="00803F87">
        <w:rPr>
          <w:rFonts w:cstheme="minorHAnsi"/>
        </w:rPr>
        <w:t>-frequency measurements</w:t>
      </w:r>
    </w:p>
    <w:p w14:paraId="5D9FB62D" w14:textId="77777777" w:rsidR="00627792" w:rsidRPr="00EB736E" w:rsidRDefault="00EB736E" w:rsidP="00EB736E">
      <w:pPr>
        <w:numPr>
          <w:ilvl w:val="0"/>
          <w:numId w:val="19"/>
        </w:numPr>
        <w:jc w:val="both"/>
        <w:rPr>
          <w:rFonts w:eastAsia="新細明體" w:cstheme="minorHAnsi"/>
          <w:lang w:val="x-none"/>
        </w:rPr>
      </w:pPr>
      <w:r>
        <w:rPr>
          <w:rFonts w:eastAsia="新細明體" w:cstheme="minorHAnsi" w:hint="eastAsia"/>
          <w:lang w:val="x-none"/>
        </w:rPr>
        <w:t>L1-RSRP</w:t>
      </w:r>
    </w:p>
    <w:p w14:paraId="531CCFF6" w14:textId="77777777" w:rsidR="003C4042" w:rsidRPr="00407A71" w:rsidRDefault="00F7187A" w:rsidP="00106CAE">
      <w:pPr>
        <w:pStyle w:val="1"/>
        <w:numPr>
          <w:ilvl w:val="0"/>
          <w:numId w:val="1"/>
        </w:numPr>
        <w:rPr>
          <w:sz w:val="32"/>
        </w:rPr>
      </w:pPr>
      <w:r>
        <w:rPr>
          <w:sz w:val="32"/>
        </w:rPr>
        <w:t xml:space="preserve">Clarification </w:t>
      </w:r>
      <w:r w:rsidR="00407A71" w:rsidRPr="00407A71">
        <w:rPr>
          <w:sz w:val="32"/>
        </w:rPr>
        <w:t>for the requirement with DRX in use</w:t>
      </w:r>
    </w:p>
    <w:p w14:paraId="1362F4A0" w14:textId="7BEAE03E" w:rsidR="00407A71" w:rsidRDefault="00616CB4" w:rsidP="00B500BA">
      <w:pPr>
        <w:jc w:val="both"/>
        <w:rPr>
          <w:rFonts w:eastAsia="新細明體" w:cstheme="minorHAnsi"/>
          <w:lang w:val="x-none"/>
        </w:rPr>
      </w:pPr>
      <w:r>
        <w:rPr>
          <w:rFonts w:eastAsia="新細明體" w:cstheme="minorHAnsi"/>
          <w:lang w:val="x-none"/>
        </w:rPr>
        <w:t xml:space="preserve">When one DRX cycle contains multiple SMTC occasions, it is completely up to UE to choose which SMTC occasion for measurement. The only way to guarantee UE to receive a valid SSB during a DRX cycle is to transmit all SMTC occasions within that DRX cycle. One the other hand, even if there is just one single SMTC occasion no transmitted in a DRX cycle, RAN4 should treat this whole DRX cycle as LBT failure. </w:t>
      </w:r>
      <w:r w:rsidR="007F652B">
        <w:rPr>
          <w:rFonts w:eastAsia="新細明體" w:cstheme="minorHAnsi"/>
          <w:lang w:val="x-none"/>
        </w:rPr>
        <w:t>Therefore, t</w:t>
      </w:r>
      <w:r w:rsidR="00B500BA" w:rsidRPr="00407A71">
        <w:rPr>
          <w:rFonts w:eastAsia="新細明體" w:cstheme="minorHAnsi"/>
          <w:lang w:val="x-none"/>
        </w:rPr>
        <w:t xml:space="preserve">he terminology for the DRX cycles with LBT failures has be clarified as “ DRX cycles with at least one SMTC </w:t>
      </w:r>
      <w:r w:rsidR="007F652B">
        <w:rPr>
          <w:rFonts w:eastAsia="新細明體" w:cstheme="minorHAnsi"/>
          <w:lang w:val="x-none"/>
        </w:rPr>
        <w:t xml:space="preserve">occasion </w:t>
      </w:r>
      <w:r w:rsidR="00B500BA" w:rsidRPr="00407A71">
        <w:rPr>
          <w:rFonts w:eastAsia="新細明體" w:cstheme="minorHAnsi"/>
          <w:lang w:val="x-none"/>
        </w:rPr>
        <w:t>where there are no SSBs available at the UE”. The corresponding text the cell reselection requirement a</w:t>
      </w:r>
      <w:r w:rsidR="00407A71" w:rsidRPr="00407A71">
        <w:rPr>
          <w:rFonts w:eastAsia="新細明體" w:cstheme="minorHAnsi"/>
          <w:lang w:val="x-none"/>
        </w:rPr>
        <w:t>re attached below for reference</w:t>
      </w:r>
      <w:r w:rsidR="00625DA4">
        <w:rPr>
          <w:rFonts w:eastAsia="新細明體" w:cstheme="minorHAnsi"/>
          <w:lang w:val="x-none"/>
        </w:rPr>
        <w:t xml:space="preserve"> [1]</w:t>
      </w:r>
      <w:r w:rsidR="00407A71" w:rsidRPr="00407A71">
        <w:rPr>
          <w:rFonts w:eastAsia="新細明體" w:cstheme="minorHAnsi"/>
          <w:lang w:val="x-none"/>
        </w:rPr>
        <w:t xml:space="preserve">: </w:t>
      </w:r>
    </w:p>
    <w:p w14:paraId="564F52F3" w14:textId="77777777" w:rsidR="00C75545" w:rsidRPr="00C75545" w:rsidRDefault="00C75545" w:rsidP="00B500BA">
      <w:pPr>
        <w:jc w:val="both"/>
        <w:rPr>
          <w:rFonts w:eastAsia="新細明體" w:cstheme="minorHAnsi"/>
          <w:lang w:val="x-none"/>
        </w:rPr>
      </w:pPr>
    </w:p>
    <w:p w14:paraId="3C2E104A" w14:textId="77777777" w:rsidR="00B500BA" w:rsidRPr="00407A71" w:rsidRDefault="00B500BA" w:rsidP="00407A71">
      <w:pPr>
        <w:numPr>
          <w:ilvl w:val="0"/>
          <w:numId w:val="33"/>
        </w:numPr>
        <w:ind w:left="426" w:hanging="426"/>
        <w:jc w:val="both"/>
        <w:rPr>
          <w:rFonts w:eastAsia="新細明體" w:cstheme="minorHAnsi"/>
          <w:lang w:val="x-none"/>
        </w:rPr>
      </w:pPr>
      <w:r w:rsidRPr="00407A71">
        <w:rPr>
          <w:rFonts w:cstheme="minorHAnsi"/>
          <w:lang w:eastAsia="zh-CN"/>
        </w:rPr>
        <w:t xml:space="preserve">Ms is the number of DRX cycles with at least one SMTC </w:t>
      </w:r>
      <w:r w:rsidR="007F652B">
        <w:rPr>
          <w:rFonts w:cstheme="minorHAnsi"/>
          <w:lang w:eastAsia="zh-CN"/>
        </w:rPr>
        <w:t xml:space="preserve">occasion </w:t>
      </w:r>
      <w:r w:rsidRPr="00407A71">
        <w:rPr>
          <w:rFonts w:cstheme="minorHAnsi"/>
          <w:lang w:eastAsia="zh-CN"/>
        </w:rPr>
        <w:t>where there are no SSBs available at the UE during N</w:t>
      </w:r>
      <w:r w:rsidRPr="00407A71">
        <w:rPr>
          <w:rFonts w:cstheme="minorHAnsi"/>
          <w:vertAlign w:val="subscript"/>
          <w:lang w:eastAsia="zh-CN"/>
        </w:rPr>
        <w:t>serv</w:t>
      </w:r>
      <w:r w:rsidRPr="00407A71">
        <w:rPr>
          <w:rFonts w:cstheme="minorHAnsi"/>
          <w:lang w:eastAsia="zh-CN"/>
        </w:rPr>
        <w:t>_</w:t>
      </w:r>
      <w:r w:rsidRPr="00407A71">
        <w:rPr>
          <w:rFonts w:cstheme="minorHAnsi"/>
          <w:vertAlign w:val="subscript"/>
          <w:lang w:eastAsia="zh-CN"/>
        </w:rPr>
        <w:t>CCA</w:t>
      </w:r>
      <w:r w:rsidRPr="00407A71">
        <w:rPr>
          <w:rFonts w:cstheme="minorHAnsi"/>
          <w:lang w:eastAsia="zh-CN"/>
        </w:rPr>
        <w:t>, and Ms&lt;</w:t>
      </w:r>
      <w:r w:rsidRPr="00407A71">
        <w:rPr>
          <w:rFonts w:cstheme="minorHAnsi"/>
        </w:rPr>
        <w:t xml:space="preserve"> </w:t>
      </w:r>
      <w:r w:rsidRPr="00407A71">
        <w:rPr>
          <w:rFonts w:cstheme="minorHAnsi"/>
          <w:lang w:eastAsia="zh-CN"/>
        </w:rPr>
        <w:t>Ms,max</w:t>
      </w:r>
    </w:p>
    <w:p w14:paraId="4E33C2D2" w14:textId="77777777" w:rsidR="00B500BA" w:rsidRPr="00407A71" w:rsidRDefault="00B500BA" w:rsidP="00407A71">
      <w:pPr>
        <w:numPr>
          <w:ilvl w:val="0"/>
          <w:numId w:val="33"/>
        </w:numPr>
        <w:ind w:left="426" w:hanging="426"/>
        <w:jc w:val="both"/>
        <w:rPr>
          <w:rFonts w:eastAsia="新細明體" w:cstheme="minorHAnsi"/>
          <w:lang w:val="x-none"/>
        </w:rPr>
      </w:pPr>
      <w:r w:rsidRPr="00407A71">
        <w:rPr>
          <w:rFonts w:cstheme="minorHAnsi"/>
          <w:snapToGrid w:val="0"/>
          <w:lang w:eastAsia="zh-CN"/>
        </w:rPr>
        <w:t xml:space="preserve">Md, Mm, Me are the </w:t>
      </w:r>
      <w:r w:rsidRPr="00407A71">
        <w:rPr>
          <w:rFonts w:cstheme="minorHAnsi"/>
          <w:lang w:eastAsia="zh-CN"/>
        </w:rPr>
        <w:t xml:space="preserve">number of DRX cycles with at least one SMTC </w:t>
      </w:r>
      <w:r w:rsidR="007F652B">
        <w:rPr>
          <w:rFonts w:cstheme="minorHAnsi"/>
          <w:lang w:eastAsia="zh-CN"/>
        </w:rPr>
        <w:t xml:space="preserve">occasion </w:t>
      </w:r>
      <w:r w:rsidRPr="00407A71">
        <w:rPr>
          <w:rFonts w:cstheme="minorHAnsi"/>
          <w:lang w:eastAsia="zh-CN"/>
        </w:rPr>
        <w:t>where there are no SSBs available</w:t>
      </w:r>
      <w:r w:rsidRPr="00407A71">
        <w:rPr>
          <w:rFonts w:cstheme="minorHAnsi"/>
          <w:snapToGrid w:val="0"/>
          <w:lang w:eastAsia="zh-CN"/>
        </w:rPr>
        <w:t xml:space="preserve"> during the </w:t>
      </w:r>
      <w:r w:rsidRPr="00407A71">
        <w:rPr>
          <w:rFonts w:cstheme="minorHAnsi"/>
        </w:rPr>
        <w:t>T</w:t>
      </w:r>
      <w:r w:rsidRPr="00407A71">
        <w:rPr>
          <w:rFonts w:cstheme="minorHAnsi"/>
          <w:vertAlign w:val="subscript"/>
        </w:rPr>
        <w:t>detect,NR_Intra_CCA</w:t>
      </w:r>
      <w:r w:rsidRPr="00407A71">
        <w:rPr>
          <w:rFonts w:cstheme="minorHAnsi"/>
        </w:rPr>
        <w:t>, T</w:t>
      </w:r>
      <w:r w:rsidRPr="00407A71">
        <w:rPr>
          <w:rFonts w:cstheme="minorHAnsi"/>
          <w:vertAlign w:val="subscript"/>
        </w:rPr>
        <w:t xml:space="preserve">measure,NR_Intra_CCA </w:t>
      </w:r>
      <w:r w:rsidRPr="00407A71">
        <w:rPr>
          <w:rFonts w:cstheme="minorHAnsi"/>
        </w:rPr>
        <w:t>and</w:t>
      </w:r>
      <w:r w:rsidRPr="00407A71">
        <w:rPr>
          <w:rFonts w:cstheme="minorHAnsi"/>
          <w:snapToGrid w:val="0"/>
          <w:lang w:eastAsia="zh-CN"/>
        </w:rPr>
        <w:t xml:space="preserve"> </w:t>
      </w:r>
      <w:r w:rsidRPr="00407A71">
        <w:rPr>
          <w:rFonts w:cstheme="minorHAnsi"/>
        </w:rPr>
        <w:t>T</w:t>
      </w:r>
      <w:r w:rsidRPr="00407A71">
        <w:rPr>
          <w:rFonts w:cstheme="minorHAnsi"/>
          <w:vertAlign w:val="subscript"/>
        </w:rPr>
        <w:t>evaluate,NR_Intra_CCA</w:t>
      </w:r>
      <w:r w:rsidRPr="00407A71">
        <w:rPr>
          <w:rFonts w:cstheme="minorHAnsi"/>
          <w:snapToGrid w:val="0"/>
          <w:lang w:eastAsia="zh-CN"/>
        </w:rPr>
        <w:t xml:space="preserve">, and </w:t>
      </w:r>
      <w:r w:rsidRPr="00407A71">
        <w:rPr>
          <w:rFonts w:cstheme="minorHAnsi"/>
          <w:snapToGrid w:val="0"/>
          <w:szCs w:val="18"/>
        </w:rPr>
        <w:t xml:space="preserve">Mm </w:t>
      </w:r>
      <w:r w:rsidRPr="00407A71">
        <w:rPr>
          <w:rFonts w:cstheme="minorHAnsi"/>
        </w:rPr>
        <w:t xml:space="preserve">≤ </w:t>
      </w:r>
      <w:r w:rsidRPr="00407A71">
        <w:rPr>
          <w:rFonts w:cstheme="minorHAnsi"/>
          <w:snapToGrid w:val="0"/>
          <w:szCs w:val="18"/>
        </w:rPr>
        <w:t xml:space="preserve">Mm,max, Md </w:t>
      </w:r>
      <w:r w:rsidRPr="00407A71">
        <w:rPr>
          <w:rFonts w:cstheme="minorHAnsi"/>
        </w:rPr>
        <w:t xml:space="preserve">≤ </w:t>
      </w:r>
      <w:r w:rsidRPr="00407A71">
        <w:rPr>
          <w:rFonts w:cstheme="minorHAnsi"/>
          <w:snapToGrid w:val="0"/>
          <w:szCs w:val="18"/>
        </w:rPr>
        <w:t xml:space="preserve">Md,max and Me </w:t>
      </w:r>
      <w:r w:rsidRPr="00407A71">
        <w:rPr>
          <w:rFonts w:cstheme="minorHAnsi"/>
        </w:rPr>
        <w:t xml:space="preserve">≤ </w:t>
      </w:r>
      <w:r w:rsidRPr="00407A71">
        <w:rPr>
          <w:rFonts w:cstheme="minorHAnsi"/>
          <w:snapToGrid w:val="0"/>
          <w:szCs w:val="18"/>
        </w:rPr>
        <w:t> Me,max</w:t>
      </w:r>
    </w:p>
    <w:p w14:paraId="32C5C742" w14:textId="77777777" w:rsidR="00B71C54" w:rsidRPr="00B500BA" w:rsidRDefault="00B71C54" w:rsidP="00B71C54">
      <w:pPr>
        <w:rPr>
          <w:lang w:val="en-GB" w:eastAsia="en-US"/>
        </w:rPr>
      </w:pPr>
    </w:p>
    <w:p w14:paraId="687A0810" w14:textId="77777777" w:rsidR="00412374" w:rsidRPr="00C75545" w:rsidRDefault="00412374" w:rsidP="00106CAE">
      <w:pPr>
        <w:rPr>
          <w:rFonts w:eastAsia="新細明體"/>
          <w:lang w:val="en-GB"/>
        </w:rPr>
      </w:pPr>
      <w:r>
        <w:rPr>
          <w:rFonts w:eastAsia="新細明體"/>
          <w:lang w:val="en-GB"/>
        </w:rPr>
        <w:t>However</w:t>
      </w:r>
      <w:r>
        <w:rPr>
          <w:rFonts w:eastAsia="新細明體" w:hint="eastAsia"/>
          <w:lang w:val="en-GB"/>
        </w:rPr>
        <w:t xml:space="preserve">, </w:t>
      </w:r>
      <w:r w:rsidR="00A3707D">
        <w:rPr>
          <w:rFonts w:eastAsia="新細明體"/>
          <w:lang w:val="en-GB"/>
        </w:rPr>
        <w:t>th</w:t>
      </w:r>
      <w:r w:rsidR="00625DA4">
        <w:rPr>
          <w:rFonts w:eastAsia="新細明體"/>
          <w:lang w:val="en-GB"/>
        </w:rPr>
        <w:t xml:space="preserve">is </w:t>
      </w:r>
      <w:r w:rsidR="00A3707D">
        <w:rPr>
          <w:rFonts w:eastAsia="新細明體"/>
          <w:lang w:val="en-GB"/>
        </w:rPr>
        <w:t xml:space="preserve">clarification should be </w:t>
      </w:r>
      <w:r w:rsidR="0010326E">
        <w:rPr>
          <w:rFonts w:eastAsia="新細明體"/>
          <w:lang w:val="en-GB"/>
        </w:rPr>
        <w:t xml:space="preserve">also </w:t>
      </w:r>
      <w:r w:rsidR="00A3707D">
        <w:rPr>
          <w:rFonts w:eastAsia="新細明體"/>
          <w:lang w:val="en-GB"/>
        </w:rPr>
        <w:t xml:space="preserve">applied to other RRM </w:t>
      </w:r>
      <w:r>
        <w:rPr>
          <w:rFonts w:eastAsia="新細明體"/>
          <w:lang w:val="en-GB"/>
        </w:rPr>
        <w:t>requirements</w:t>
      </w:r>
      <w:r w:rsidR="00A3707D">
        <w:rPr>
          <w:rFonts w:eastAsia="新細明體"/>
          <w:lang w:val="en-GB"/>
        </w:rPr>
        <w:t xml:space="preserve"> with DRX</w:t>
      </w:r>
      <w:r>
        <w:rPr>
          <w:rFonts w:eastAsia="新細明體"/>
          <w:lang w:val="en-GB"/>
        </w:rPr>
        <w:t>, including the following</w:t>
      </w:r>
      <w:r w:rsidR="0010326E">
        <w:rPr>
          <w:rFonts w:eastAsia="新細明體"/>
          <w:lang w:val="en-GB"/>
        </w:rPr>
        <w:t xml:space="preserve"> NR-U requirements</w:t>
      </w:r>
      <w:r>
        <w:rPr>
          <w:rFonts w:eastAsia="新細明體"/>
          <w:lang w:val="en-GB"/>
        </w:rPr>
        <w:t xml:space="preserve">: </w:t>
      </w:r>
    </w:p>
    <w:p w14:paraId="2C944CE4" w14:textId="77777777" w:rsidR="00E422E3" w:rsidRPr="00803F87" w:rsidRDefault="00E422E3" w:rsidP="00E422E3">
      <w:pPr>
        <w:numPr>
          <w:ilvl w:val="0"/>
          <w:numId w:val="33"/>
        </w:numPr>
        <w:ind w:left="426" w:hanging="426"/>
        <w:jc w:val="both"/>
        <w:rPr>
          <w:rFonts w:eastAsia="新細明體" w:cstheme="minorHAnsi"/>
          <w:lang w:val="x-none"/>
        </w:rPr>
      </w:pPr>
      <w:r w:rsidRPr="00803F87">
        <w:rPr>
          <w:rFonts w:eastAsia="新細明體" w:cstheme="minorHAnsi"/>
        </w:rPr>
        <w:t>RLM (8.1A.2)</w:t>
      </w:r>
    </w:p>
    <w:p w14:paraId="5056A310" w14:textId="77777777" w:rsidR="00E422E3" w:rsidRPr="00803F87" w:rsidRDefault="00E422E3" w:rsidP="00E422E3">
      <w:pPr>
        <w:numPr>
          <w:ilvl w:val="0"/>
          <w:numId w:val="33"/>
        </w:numPr>
        <w:ind w:left="426" w:hanging="426"/>
        <w:jc w:val="both"/>
        <w:rPr>
          <w:rFonts w:eastAsia="新細明體" w:cstheme="minorHAnsi"/>
          <w:lang w:val="x-none"/>
        </w:rPr>
      </w:pPr>
      <w:r w:rsidRPr="00803F87">
        <w:rPr>
          <w:rFonts w:eastAsia="新細明體" w:cstheme="minorHAnsi"/>
        </w:rPr>
        <w:t>CBD (8.5A.3)</w:t>
      </w:r>
    </w:p>
    <w:p w14:paraId="26BA8DA8" w14:textId="77777777" w:rsidR="00E422E3" w:rsidRDefault="00E422E3" w:rsidP="00E422E3">
      <w:pPr>
        <w:numPr>
          <w:ilvl w:val="0"/>
          <w:numId w:val="33"/>
        </w:numPr>
        <w:ind w:left="426" w:hanging="426"/>
        <w:jc w:val="both"/>
        <w:rPr>
          <w:rFonts w:eastAsia="新細明體" w:cstheme="minorHAnsi"/>
          <w:lang w:val="x-none"/>
        </w:rPr>
      </w:pPr>
      <w:r w:rsidRPr="00803F87">
        <w:rPr>
          <w:rFonts w:cstheme="minorHAnsi"/>
        </w:rPr>
        <w:t>intra-frequency measurements without/with gaps</w:t>
      </w:r>
      <w:r w:rsidRPr="00803F87">
        <w:rPr>
          <w:rFonts w:eastAsia="新細明體" w:cstheme="minorHAnsi"/>
          <w:lang w:val="x-none"/>
        </w:rPr>
        <w:t xml:space="preserve"> (9.2A.5, 9.2A.6)</w:t>
      </w:r>
    </w:p>
    <w:p w14:paraId="5DD92EA3" w14:textId="77777777" w:rsidR="00866270" w:rsidRDefault="00866270" w:rsidP="00866270">
      <w:pPr>
        <w:numPr>
          <w:ilvl w:val="0"/>
          <w:numId w:val="33"/>
        </w:numPr>
        <w:ind w:left="426" w:hanging="426"/>
        <w:jc w:val="both"/>
        <w:rPr>
          <w:rFonts w:eastAsia="新細明體" w:cstheme="minorHAnsi"/>
          <w:lang w:val="x-none"/>
        </w:rPr>
      </w:pPr>
      <w:r>
        <w:rPr>
          <w:rFonts w:cstheme="minorHAnsi"/>
        </w:rPr>
        <w:t>inter</w:t>
      </w:r>
      <w:r w:rsidRPr="00803F87">
        <w:rPr>
          <w:rFonts w:cstheme="minorHAnsi"/>
        </w:rPr>
        <w:t xml:space="preserve">-frequency measurements </w:t>
      </w:r>
      <w:r w:rsidR="00105997">
        <w:rPr>
          <w:rFonts w:eastAsia="新細明體" w:cstheme="minorHAnsi"/>
          <w:lang w:val="x-none"/>
        </w:rPr>
        <w:t>(9.3A.4, 9.3A.5</w:t>
      </w:r>
      <w:r w:rsidRPr="00803F87">
        <w:rPr>
          <w:rFonts w:eastAsia="新細明體" w:cstheme="minorHAnsi"/>
          <w:lang w:val="x-none"/>
        </w:rPr>
        <w:t>)</w:t>
      </w:r>
    </w:p>
    <w:p w14:paraId="6FDEFD6D" w14:textId="77777777" w:rsidR="00866270" w:rsidRPr="00803F87" w:rsidRDefault="00D87862" w:rsidP="00E422E3">
      <w:pPr>
        <w:numPr>
          <w:ilvl w:val="0"/>
          <w:numId w:val="33"/>
        </w:numPr>
        <w:ind w:left="426" w:hanging="426"/>
        <w:jc w:val="both"/>
        <w:rPr>
          <w:rFonts w:eastAsia="新細明體" w:cstheme="minorHAnsi"/>
          <w:lang w:val="x-none"/>
        </w:rPr>
      </w:pPr>
      <w:r>
        <w:rPr>
          <w:rFonts w:eastAsia="新細明體" w:cstheme="minorHAnsi" w:hint="eastAsia"/>
          <w:lang w:val="x-none"/>
        </w:rPr>
        <w:t>L1-RSRP</w:t>
      </w:r>
      <w:r w:rsidR="003B00E5">
        <w:rPr>
          <w:rFonts w:eastAsia="新細明體" w:cstheme="minorHAnsi"/>
          <w:lang w:val="x-none"/>
        </w:rPr>
        <w:t xml:space="preserve"> (9.5.4A)</w:t>
      </w:r>
    </w:p>
    <w:p w14:paraId="58AD331C" w14:textId="77777777" w:rsidR="00106CAE" w:rsidRDefault="00106CAE" w:rsidP="00106CAE">
      <w:pPr>
        <w:rPr>
          <w:lang w:val="x-none" w:eastAsia="en-US"/>
        </w:rPr>
      </w:pPr>
    </w:p>
    <w:p w14:paraId="078EA466" w14:textId="77777777" w:rsidR="0010326E" w:rsidRPr="00E422E3" w:rsidRDefault="0010326E" w:rsidP="00106CAE">
      <w:pPr>
        <w:rPr>
          <w:lang w:val="x-none" w:eastAsia="en-US"/>
        </w:rPr>
      </w:pPr>
    </w:p>
    <w:p w14:paraId="06458DC3" w14:textId="77777777" w:rsidR="00F1229A" w:rsidRPr="00412374" w:rsidRDefault="0010326E" w:rsidP="00106CAE">
      <w:pPr>
        <w:rPr>
          <w:rFonts w:eastAsia="新細明體"/>
        </w:rPr>
      </w:pPr>
      <w:r>
        <w:rPr>
          <w:rFonts w:eastAsia="新細明體"/>
        </w:rPr>
        <w:t>This clarification can be added as a note</w:t>
      </w:r>
      <w:r w:rsidR="00E0218E">
        <w:rPr>
          <w:rFonts w:eastAsia="新細明體"/>
        </w:rPr>
        <w:t xml:space="preserve"> for the requirements.</w:t>
      </w:r>
      <w:r>
        <w:rPr>
          <w:rFonts w:eastAsia="新細明體"/>
        </w:rPr>
        <w:t xml:space="preserve"> </w:t>
      </w:r>
      <w:r>
        <w:rPr>
          <w:rFonts w:eastAsia="新細明體" w:hint="eastAsia"/>
        </w:rPr>
        <w:t>O</w:t>
      </w:r>
      <w:r>
        <w:rPr>
          <w:rFonts w:eastAsia="新細明體"/>
        </w:rPr>
        <w:t>ne</w:t>
      </w:r>
      <w:r>
        <w:rPr>
          <w:rFonts w:eastAsia="新細明體" w:hint="eastAsia"/>
        </w:rPr>
        <w:t xml:space="preserve"> example is provided below: </w:t>
      </w:r>
      <w:r w:rsidR="00412374">
        <w:rPr>
          <w:rFonts w:eastAsia="新細明體" w:hint="eastAsia"/>
        </w:rPr>
        <w:t xml:space="preserve"> </w:t>
      </w:r>
    </w:p>
    <w:p w14:paraId="355C27DD" w14:textId="77777777" w:rsidR="00F7187A" w:rsidRDefault="00F7187A" w:rsidP="00106CAE">
      <w:pPr>
        <w:rPr>
          <w:lang w:eastAsia="en-US"/>
        </w:rPr>
      </w:pPr>
    </w:p>
    <w:p w14:paraId="2B7221B4" w14:textId="77777777" w:rsidR="00625DA4" w:rsidRPr="008C2EFA" w:rsidRDefault="00625DA4" w:rsidP="00625DA4">
      <w:pPr>
        <w:pStyle w:val="TH"/>
      </w:pPr>
      <w:r w:rsidRPr="008C2EFA">
        <w:lastRenderedPageBreak/>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625DA4" w:rsidRPr="008C2EFA" w14:paraId="7AB4DFCF" w14:textId="77777777" w:rsidTr="00FA77E9">
        <w:trPr>
          <w:jc w:val="center"/>
        </w:trPr>
        <w:tc>
          <w:tcPr>
            <w:tcW w:w="1413" w:type="dxa"/>
            <w:tcBorders>
              <w:top w:val="single" w:sz="4" w:space="0" w:color="auto"/>
              <w:left w:val="single" w:sz="4" w:space="0" w:color="auto"/>
              <w:bottom w:val="nil"/>
              <w:right w:val="single" w:sz="4" w:space="0" w:color="auto"/>
            </w:tcBorders>
            <w:vAlign w:val="center"/>
          </w:tcPr>
          <w:p w14:paraId="5483B6C1" w14:textId="77777777" w:rsidR="00625DA4" w:rsidRPr="008C2EFA" w:rsidRDefault="00625DA4" w:rsidP="00FA77E9">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C06E513" w14:textId="77777777" w:rsidR="00625DA4" w:rsidRPr="008C2EFA" w:rsidRDefault="00625DA4" w:rsidP="00FA77E9">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0F8EF760" w14:textId="77777777" w:rsidR="00625DA4" w:rsidRPr="008C2EFA" w:rsidRDefault="00625DA4" w:rsidP="00FA77E9">
            <w:pPr>
              <w:pStyle w:val="TAH"/>
            </w:pPr>
            <w:r w:rsidRPr="008C2EFA">
              <w:t>T</w:t>
            </w:r>
            <w:r w:rsidRPr="008C2EFA">
              <w:rPr>
                <w:vertAlign w:val="subscript"/>
              </w:rPr>
              <w:t>Evaluate_in_SSB,CCA</w:t>
            </w:r>
            <w:r w:rsidRPr="008C2EFA">
              <w:t xml:space="preserve"> (ms)</w:t>
            </w:r>
          </w:p>
        </w:tc>
      </w:tr>
      <w:tr w:rsidR="00625DA4" w:rsidRPr="008C2EFA" w14:paraId="7E109E78" w14:textId="77777777" w:rsidTr="00FA77E9">
        <w:trPr>
          <w:jc w:val="center"/>
        </w:trPr>
        <w:tc>
          <w:tcPr>
            <w:tcW w:w="1413" w:type="dxa"/>
            <w:tcBorders>
              <w:top w:val="nil"/>
              <w:left w:val="single" w:sz="4" w:space="0" w:color="auto"/>
              <w:right w:val="single" w:sz="4" w:space="0" w:color="auto"/>
            </w:tcBorders>
            <w:vAlign w:val="center"/>
          </w:tcPr>
          <w:p w14:paraId="07FB0269" w14:textId="77777777" w:rsidR="00625DA4" w:rsidRPr="008C2EFA" w:rsidRDefault="00625DA4" w:rsidP="00FA77E9">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43983383" w14:textId="77777777" w:rsidR="00625DA4" w:rsidRPr="008C2EFA" w:rsidRDefault="00625DA4" w:rsidP="00FA77E9">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40FCF95D" w14:textId="77777777" w:rsidR="00625DA4" w:rsidRPr="008C2EFA" w:rsidRDefault="00625DA4" w:rsidP="00FA77E9">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43F73748" w14:textId="77777777" w:rsidR="00625DA4" w:rsidRPr="008C2EFA" w:rsidRDefault="00625DA4" w:rsidP="00FA77E9">
            <w:pPr>
              <w:pStyle w:val="TAH"/>
            </w:pPr>
          </w:p>
        </w:tc>
      </w:tr>
      <w:tr w:rsidR="00625DA4" w:rsidRPr="008C2EFA" w14:paraId="2054E6F0" w14:textId="77777777" w:rsidTr="00FA77E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9C4F36" w14:textId="77777777" w:rsidR="00625DA4" w:rsidRPr="008C2EFA" w:rsidRDefault="00625DA4" w:rsidP="00FA77E9">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2D97C0EE" w14:textId="77777777" w:rsidR="00625DA4" w:rsidRPr="008C2EFA" w:rsidRDefault="00625DA4" w:rsidP="00FA77E9">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1D13D08" w14:textId="77777777" w:rsidR="00625DA4" w:rsidRPr="008C2EFA" w:rsidRDefault="00625DA4" w:rsidP="00FA77E9">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31F3C30" w14:textId="77777777" w:rsidR="00625DA4" w:rsidRPr="008C2EFA" w:rsidRDefault="00625DA4" w:rsidP="00FA77E9">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625DA4" w:rsidRPr="008C2EFA" w14:paraId="6B4AD8F6" w14:textId="77777777" w:rsidTr="00FA77E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42C556F" w14:textId="77777777" w:rsidR="00625DA4" w:rsidRPr="008C2EFA" w:rsidRDefault="00625DA4" w:rsidP="00FA77E9">
            <w:pPr>
              <w:pStyle w:val="TAH"/>
            </w:pPr>
            <w:r w:rsidRPr="008C2EFA">
              <w:t>DRX cycle</w:t>
            </w:r>
            <w:r w:rsidRPr="008C2EFA">
              <w:rPr>
                <w:rFonts w:ascii="Times New Roman" w:hAnsi="Times New Roman"/>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63D671C4" w14:textId="77777777" w:rsidR="00625DA4" w:rsidRPr="008C2EFA" w:rsidRDefault="00625DA4" w:rsidP="00FA77E9">
            <w:pPr>
              <w:pStyle w:val="TAH"/>
            </w:pPr>
            <w:r w:rsidRPr="008C2EFA">
              <w:t>Max(200,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4D76284" w14:textId="77777777" w:rsidR="00625DA4" w:rsidRPr="008C2EFA" w:rsidRDefault="00625DA4" w:rsidP="00FA77E9">
            <w:pPr>
              <w:pStyle w:val="TAH"/>
            </w:pPr>
            <w:r w:rsidRPr="008C2EFA">
              <w:t>Max(200,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5EB3486" w14:textId="77777777" w:rsidR="00625DA4" w:rsidRPr="008C2EFA" w:rsidRDefault="00625DA4" w:rsidP="00FA77E9">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625DA4" w:rsidRPr="008C2EFA" w14:paraId="51FB0016" w14:textId="77777777" w:rsidTr="00FA77E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1723EDE" w14:textId="77777777" w:rsidR="00625DA4" w:rsidRPr="008C2EFA" w:rsidRDefault="00625DA4" w:rsidP="00FA77E9">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E29AE7" w14:textId="77777777" w:rsidR="00625DA4" w:rsidRPr="008C2EFA" w:rsidRDefault="00625DA4" w:rsidP="00FA77E9">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E5D31A3" w14:textId="77777777" w:rsidR="00625DA4" w:rsidRPr="008C2EFA" w:rsidRDefault="00625DA4" w:rsidP="00FA77E9">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8460A04" w14:textId="77777777" w:rsidR="00625DA4" w:rsidRPr="008C2EFA" w:rsidRDefault="00625DA4" w:rsidP="00FA77E9">
            <w:pPr>
              <w:pStyle w:val="TAH"/>
            </w:pPr>
            <w:r w:rsidRPr="008C2EFA">
              <w:t>Ceil((5+L</w:t>
            </w:r>
            <w:r w:rsidRPr="008C2EFA">
              <w:rPr>
                <w:vertAlign w:val="subscript"/>
              </w:rPr>
              <w:t>in</w:t>
            </w:r>
            <w:r w:rsidRPr="008C2EFA">
              <w:t>)*P)*T</w:t>
            </w:r>
            <w:r w:rsidRPr="008C2EFA">
              <w:rPr>
                <w:vertAlign w:val="subscript"/>
              </w:rPr>
              <w:t>DRX</w:t>
            </w:r>
          </w:p>
        </w:tc>
      </w:tr>
      <w:tr w:rsidR="00625DA4" w:rsidRPr="008C2EFA" w14:paraId="3D46E852" w14:textId="77777777" w:rsidTr="00FA77E9">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53F3485" w14:textId="77777777" w:rsidR="00625DA4" w:rsidRPr="00944908" w:rsidRDefault="00625DA4" w:rsidP="00FA77E9">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04CE94B5" w14:textId="6FAC0292" w:rsidR="00625DA4" w:rsidRPr="00FA77E9" w:rsidRDefault="00625DA4" w:rsidP="00FA77E9">
            <w:pPr>
              <w:pStyle w:val="TAN"/>
            </w:pPr>
            <w:r w:rsidRPr="00272760">
              <w:t>NOTE 2:</w:t>
            </w:r>
            <w:r>
              <w:rPr>
                <w:rFonts w:eastAsia="?? ??"/>
              </w:rPr>
              <w:tab/>
            </w:r>
            <w:r w:rsidRPr="00272760">
              <w:t>L</w:t>
            </w:r>
            <w:r w:rsidRPr="00272760">
              <w:rPr>
                <w:vertAlign w:val="subscript"/>
              </w:rPr>
              <w:t>in</w:t>
            </w:r>
            <w:r w:rsidRPr="00272760">
              <w:t xml:space="preserve"> is the number of RLM-RS SSBs which are not available at the UE during T</w:t>
            </w:r>
            <w:r w:rsidRPr="00272760">
              <w:rPr>
                <w:vertAlign w:val="subscript"/>
              </w:rPr>
              <w:t>Evaluate_in_SSB,CCA</w:t>
            </w:r>
            <w:r>
              <w:t xml:space="preserve"> </w:t>
            </w:r>
            <w:r w:rsidRPr="00625DA4">
              <w:rPr>
                <w:highlight w:val="yellow"/>
              </w:rPr>
              <w:t>for no DRX;</w:t>
            </w:r>
            <w:r w:rsidRPr="00625DA4">
              <w:rPr>
                <w:rFonts w:hint="eastAsia"/>
                <w:highlight w:val="yellow"/>
              </w:rPr>
              <w:t xml:space="preserve"> </w:t>
            </w:r>
            <w:r w:rsidRPr="00625DA4">
              <w:rPr>
                <w:highlight w:val="yellow"/>
              </w:rPr>
              <w:t>L</w:t>
            </w:r>
            <w:r w:rsidRPr="00625DA4">
              <w:rPr>
                <w:highlight w:val="yellow"/>
                <w:vertAlign w:val="subscript"/>
              </w:rPr>
              <w:t>in</w:t>
            </w:r>
            <w:r w:rsidRPr="00625DA4">
              <w:rPr>
                <w:highlight w:val="yellow"/>
              </w:rPr>
              <w:t xml:space="preserve"> is the </w:t>
            </w:r>
            <w:r w:rsidRPr="00625DA4">
              <w:rPr>
                <w:rFonts w:cstheme="minorHAnsi"/>
                <w:highlight w:val="yellow"/>
                <w:lang w:eastAsia="zh-CN"/>
              </w:rPr>
              <w:t xml:space="preserve">number of DRX cycles with at least one SMTC </w:t>
            </w:r>
            <w:r w:rsidR="007D528B">
              <w:rPr>
                <w:rFonts w:cstheme="minorHAnsi"/>
                <w:highlight w:val="yellow"/>
                <w:lang w:eastAsia="zh-CN"/>
              </w:rPr>
              <w:t xml:space="preserve">occasion </w:t>
            </w:r>
            <w:r w:rsidRPr="00625DA4">
              <w:rPr>
                <w:rFonts w:cstheme="minorHAnsi"/>
                <w:highlight w:val="yellow"/>
                <w:lang w:eastAsia="zh-CN"/>
              </w:rPr>
              <w:t>where there are no SSBs available at the UE d</w:t>
            </w:r>
            <w:r w:rsidRPr="00625DA4">
              <w:rPr>
                <w:highlight w:val="yellow"/>
              </w:rPr>
              <w:t>uring T</w:t>
            </w:r>
            <w:r w:rsidRPr="00625DA4">
              <w:rPr>
                <w:highlight w:val="yellow"/>
                <w:vertAlign w:val="subscript"/>
              </w:rPr>
              <w:t>Evaluate_in_SSB,CCA</w:t>
            </w:r>
            <w:r w:rsidRPr="00625DA4">
              <w:rPr>
                <w:highlight w:val="yellow"/>
              </w:rPr>
              <w:t xml:space="preserve"> when DRX is used</w:t>
            </w:r>
            <w:r>
              <w:t xml:space="preserve">; </w:t>
            </w:r>
            <w:r w:rsidRPr="00272760">
              <w:t>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p>
          <w:p w14:paraId="042B94B0" w14:textId="77777777" w:rsidR="00625DA4" w:rsidRPr="00944908" w:rsidRDefault="00625DA4" w:rsidP="00FA77E9">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16F3C881" w14:textId="77777777" w:rsidR="00625DA4" w:rsidRPr="00944908" w:rsidRDefault="00625DA4" w:rsidP="00FA77E9">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215FC8EB" w14:textId="77777777" w:rsidR="00625DA4" w:rsidRPr="00944908" w:rsidRDefault="00625DA4" w:rsidP="00FA77E9">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72ABA0DB" w14:textId="77777777" w:rsidR="00625DA4" w:rsidRPr="00944908" w:rsidRDefault="00625DA4" w:rsidP="00FA77E9">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644B67E1" w14:textId="77777777" w:rsidR="00A3707D" w:rsidRDefault="00A3707D" w:rsidP="00106CAE">
      <w:pPr>
        <w:rPr>
          <w:lang w:eastAsia="en-US"/>
        </w:rPr>
      </w:pPr>
    </w:p>
    <w:p w14:paraId="3BDD17A1" w14:textId="77777777" w:rsidR="00A3707D" w:rsidRDefault="00A3707D" w:rsidP="00106CAE">
      <w:pPr>
        <w:rPr>
          <w:lang w:eastAsia="en-US"/>
        </w:rPr>
      </w:pPr>
    </w:p>
    <w:p w14:paraId="2BE03CC1" w14:textId="77777777" w:rsidR="00A70517" w:rsidRDefault="00EB736E" w:rsidP="00A70517">
      <w:pPr>
        <w:jc w:val="both"/>
        <w:rPr>
          <w:rFonts w:eastAsia="新細明體"/>
          <w:bCs/>
          <w:i/>
        </w:rPr>
      </w:pPr>
      <w:bookmarkStart w:id="1" w:name="_Ref54190708"/>
      <w:r w:rsidRPr="0041073D">
        <w:rPr>
          <w:b/>
          <w:bCs/>
          <w:i/>
        </w:rPr>
        <w:t xml:space="preserve">Proposal </w:t>
      </w:r>
      <w:r w:rsidRPr="0041073D">
        <w:rPr>
          <w:b/>
          <w:bCs/>
          <w:i/>
        </w:rPr>
        <w:fldChar w:fldCharType="begin"/>
      </w:r>
      <w:r w:rsidRPr="0041073D">
        <w:rPr>
          <w:b/>
          <w:bCs/>
          <w:i/>
        </w:rPr>
        <w:instrText xml:space="preserve"> SEQ Proposal \* ARABIC </w:instrText>
      </w:r>
      <w:r w:rsidRPr="0041073D">
        <w:rPr>
          <w:b/>
          <w:bCs/>
          <w:i/>
        </w:rPr>
        <w:fldChar w:fldCharType="separate"/>
      </w:r>
      <w:r w:rsidR="0010326E">
        <w:rPr>
          <w:b/>
          <w:bCs/>
          <w:i/>
          <w:noProof/>
        </w:rPr>
        <w:t>1</w:t>
      </w:r>
      <w:r w:rsidRPr="0041073D">
        <w:rPr>
          <w:b/>
          <w:bCs/>
          <w:i/>
        </w:rPr>
        <w:fldChar w:fldCharType="end"/>
      </w:r>
      <w:r w:rsidRPr="0041073D">
        <w:rPr>
          <w:b/>
          <w:bCs/>
          <w:i/>
        </w:rPr>
        <w:t xml:space="preserve">: </w:t>
      </w:r>
      <w:r>
        <w:rPr>
          <w:bCs/>
          <w:i/>
        </w:rPr>
        <w:t xml:space="preserve">For </w:t>
      </w:r>
      <w:bookmarkEnd w:id="1"/>
      <w:r w:rsidR="0010326E">
        <w:rPr>
          <w:bCs/>
          <w:i/>
        </w:rPr>
        <w:t xml:space="preserve">the requirements with DRX in use, to </w:t>
      </w:r>
      <w:r w:rsidR="00834D2D">
        <w:rPr>
          <w:bCs/>
          <w:i/>
        </w:rPr>
        <w:t>add</w:t>
      </w:r>
      <w:r w:rsidR="0010326E">
        <w:rPr>
          <w:bCs/>
          <w:i/>
        </w:rPr>
        <w:t xml:space="preserve"> note</w:t>
      </w:r>
      <w:r w:rsidR="00834D2D">
        <w:rPr>
          <w:bCs/>
          <w:i/>
        </w:rPr>
        <w:t xml:space="preserve">s </w:t>
      </w:r>
      <w:r w:rsidR="0010326E">
        <w:rPr>
          <w:bCs/>
          <w:i/>
        </w:rPr>
        <w:t xml:space="preserve">“X </w:t>
      </w:r>
      <w:r w:rsidR="0010326E" w:rsidRPr="0010326E">
        <w:rPr>
          <w:bCs/>
          <w:i/>
        </w:rPr>
        <w:t xml:space="preserve">is the number of DRX cycles with at least one SMTC where there are no SSBs available at the UE during </w:t>
      </w:r>
      <w:r w:rsidR="0010326E">
        <w:rPr>
          <w:bCs/>
          <w:i/>
        </w:rPr>
        <w:t>…</w:t>
      </w:r>
      <w:r w:rsidR="00834D2D">
        <w:rPr>
          <w:bCs/>
          <w:i/>
        </w:rPr>
        <w:t xml:space="preserve"> period</w:t>
      </w:r>
      <w:r w:rsidR="0010326E">
        <w:rPr>
          <w:bCs/>
          <w:i/>
        </w:rPr>
        <w:t xml:space="preserve"> </w:t>
      </w:r>
      <w:r w:rsidR="0010326E" w:rsidRPr="0010326E">
        <w:rPr>
          <w:bCs/>
          <w:i/>
        </w:rPr>
        <w:t>when DRX is used</w:t>
      </w:r>
      <w:r w:rsidR="0010326E">
        <w:rPr>
          <w:bCs/>
          <w:i/>
        </w:rPr>
        <w:t>”, where</w:t>
      </w:r>
    </w:p>
    <w:p w14:paraId="5487739B" w14:textId="77777777" w:rsidR="00A70517" w:rsidRPr="00834D2D" w:rsidRDefault="0010326E" w:rsidP="00A70517">
      <w:pPr>
        <w:pStyle w:val="af5"/>
        <w:numPr>
          <w:ilvl w:val="0"/>
          <w:numId w:val="36"/>
        </w:numPr>
        <w:jc w:val="both"/>
        <w:rPr>
          <w:bCs/>
          <w:i/>
        </w:rPr>
      </w:pPr>
      <w:r w:rsidRPr="00834D2D">
        <w:rPr>
          <w:rFonts w:ascii="Calibri" w:eastAsia="新細明體" w:hAnsi="Calibri" w:cs="Calibri"/>
          <w:i/>
          <w:iCs/>
          <w:color w:val="000000"/>
          <w:szCs w:val="24"/>
          <w:lang w:val="en-GB"/>
        </w:rPr>
        <w:t>X shall be replaced depending on the requirement with:</w:t>
      </w:r>
    </w:p>
    <w:p w14:paraId="6B6AE3B0" w14:textId="77777777" w:rsidR="00834D2D" w:rsidRPr="00834D2D" w:rsidRDefault="00834D2D" w:rsidP="00834D2D">
      <w:pPr>
        <w:numPr>
          <w:ilvl w:val="1"/>
          <w:numId w:val="38"/>
        </w:numPr>
        <w:textAlignment w:val="center"/>
        <w:rPr>
          <w:rFonts w:ascii="Calibri" w:eastAsia="新細明體" w:hAnsi="Calibri" w:cs="Calibri"/>
          <w:color w:val="000000"/>
          <w:szCs w:val="24"/>
          <w:lang w:val="en-GB"/>
        </w:rPr>
      </w:pPr>
      <w:r w:rsidRPr="00834D2D">
        <w:rPr>
          <w:rFonts w:ascii="Calibri" w:eastAsia="新細明體" w:hAnsi="Calibri" w:cs="Calibri"/>
          <w:i/>
          <w:iCs/>
          <w:color w:val="000000"/>
          <w:szCs w:val="24"/>
          <w:lang w:val="en-GB"/>
        </w:rPr>
        <w:t>RLM-RS SSB in RLM requirements,</w:t>
      </w:r>
    </w:p>
    <w:p w14:paraId="7EADC3BB" w14:textId="77777777" w:rsidR="00834D2D" w:rsidRPr="00834D2D" w:rsidRDefault="00834D2D" w:rsidP="00834D2D">
      <w:pPr>
        <w:numPr>
          <w:ilvl w:val="1"/>
          <w:numId w:val="38"/>
        </w:numPr>
        <w:textAlignment w:val="center"/>
        <w:rPr>
          <w:rFonts w:ascii="Calibri" w:eastAsia="新細明體" w:hAnsi="Calibri" w:cs="Calibri"/>
          <w:color w:val="000000"/>
          <w:szCs w:val="24"/>
          <w:lang w:val="en-GB"/>
        </w:rPr>
      </w:pPr>
      <w:r w:rsidRPr="00834D2D">
        <w:rPr>
          <w:rFonts w:ascii="Calibri" w:eastAsia="新細明體" w:hAnsi="Calibri" w:cs="Calibri"/>
          <w:i/>
          <w:iCs/>
          <w:color w:val="000000"/>
          <w:szCs w:val="24"/>
          <w:lang w:val="en-GB"/>
        </w:rPr>
        <w:t xml:space="preserve">CBD-RS SSB in CBD requirements, </w:t>
      </w:r>
    </w:p>
    <w:p w14:paraId="6B3AD33E" w14:textId="77777777" w:rsidR="00834D2D" w:rsidRPr="00834D2D" w:rsidRDefault="00834D2D" w:rsidP="00834D2D">
      <w:pPr>
        <w:numPr>
          <w:ilvl w:val="1"/>
          <w:numId w:val="38"/>
        </w:numPr>
        <w:textAlignment w:val="center"/>
        <w:rPr>
          <w:rFonts w:ascii="Calibri" w:eastAsia="新細明體" w:hAnsi="Calibri" w:cs="Calibri"/>
          <w:color w:val="000000"/>
          <w:szCs w:val="24"/>
          <w:lang w:val="en-GB"/>
        </w:rPr>
      </w:pPr>
      <w:r w:rsidRPr="00834D2D">
        <w:rPr>
          <w:rFonts w:ascii="Calibri" w:eastAsia="新細明體" w:hAnsi="Calibri" w:cs="Calibri"/>
          <w:i/>
          <w:iCs/>
          <w:color w:val="000000"/>
          <w:szCs w:val="24"/>
          <w:lang w:val="en-GB"/>
        </w:rPr>
        <w:t xml:space="preserve">SSB in L1-RSRP measurement requirements, </w:t>
      </w:r>
    </w:p>
    <w:p w14:paraId="4AC6EA88" w14:textId="77777777" w:rsidR="00834D2D" w:rsidRPr="00834D2D" w:rsidRDefault="00834D2D" w:rsidP="00834D2D">
      <w:pPr>
        <w:numPr>
          <w:ilvl w:val="1"/>
          <w:numId w:val="38"/>
        </w:numPr>
        <w:textAlignment w:val="center"/>
        <w:rPr>
          <w:rFonts w:ascii="Calibri" w:eastAsia="新細明體" w:hAnsi="Calibri" w:cs="Calibri"/>
          <w:color w:val="000000"/>
          <w:szCs w:val="24"/>
          <w:lang w:val="en-GB"/>
        </w:rPr>
      </w:pPr>
      <w:r w:rsidRPr="00834D2D">
        <w:rPr>
          <w:rFonts w:ascii="Calibri" w:eastAsia="新細明體" w:hAnsi="Calibri" w:cs="Calibri"/>
          <w:i/>
          <w:iCs/>
          <w:color w:val="000000"/>
          <w:szCs w:val="24"/>
          <w:lang w:val="en-GB"/>
        </w:rPr>
        <w:t>SMTC in measurement requirements other than RSSI requirements and L1-RSRP,</w:t>
      </w:r>
    </w:p>
    <w:p w14:paraId="4C204ABB" w14:textId="77777777" w:rsidR="0010326E" w:rsidRPr="00834D2D" w:rsidRDefault="0010326E" w:rsidP="00A70517">
      <w:pPr>
        <w:pStyle w:val="af5"/>
        <w:numPr>
          <w:ilvl w:val="0"/>
          <w:numId w:val="36"/>
        </w:numPr>
        <w:jc w:val="both"/>
        <w:rPr>
          <w:bCs/>
          <w:i/>
        </w:rPr>
      </w:pPr>
      <w:r w:rsidRPr="00834D2D">
        <w:rPr>
          <w:rFonts w:ascii="Calibri" w:eastAsia="新細明體" w:hAnsi="Calibri" w:cs="Calibri"/>
          <w:i/>
          <w:iCs/>
          <w:color w:val="000000"/>
          <w:szCs w:val="24"/>
          <w:lang w:val="en-GB"/>
        </w:rPr>
        <w:t>and … shall be replace</w:t>
      </w:r>
      <w:r w:rsidRPr="00A70517">
        <w:rPr>
          <w:rFonts w:ascii="Calibri" w:eastAsia="新細明體" w:hAnsi="Calibri" w:cs="Calibri"/>
          <w:i/>
          <w:iCs/>
          <w:color w:val="000000"/>
          <w:szCs w:val="24"/>
          <w:lang w:val="en-GB"/>
        </w:rPr>
        <w:t>d with what is appropriate:</w:t>
      </w:r>
    </w:p>
    <w:p w14:paraId="0DDFD449" w14:textId="77777777" w:rsidR="00834D2D" w:rsidRPr="00834D2D" w:rsidRDefault="00834D2D" w:rsidP="00834D2D">
      <w:pPr>
        <w:numPr>
          <w:ilvl w:val="1"/>
          <w:numId w:val="40"/>
        </w:numPr>
        <w:textAlignment w:val="center"/>
        <w:rPr>
          <w:rFonts w:ascii="Calibri" w:eastAsia="新細明體" w:hAnsi="Calibri" w:cs="Calibri"/>
          <w:color w:val="000000"/>
          <w:szCs w:val="24"/>
          <w:lang w:val="en-GB"/>
        </w:rPr>
      </w:pPr>
      <w:r w:rsidRPr="00834D2D">
        <w:rPr>
          <w:rFonts w:ascii="Calibri" w:eastAsia="新細明體" w:hAnsi="Calibri" w:cs="Calibri"/>
          <w:i/>
          <w:iCs/>
          <w:color w:val="000000"/>
          <w:szCs w:val="24"/>
          <w:lang w:val="en-GB"/>
        </w:rPr>
        <w:t>evaluation,</w:t>
      </w:r>
    </w:p>
    <w:p w14:paraId="5EDF9AA8" w14:textId="77777777" w:rsidR="00834D2D" w:rsidRPr="00834D2D" w:rsidRDefault="00834D2D" w:rsidP="00834D2D">
      <w:pPr>
        <w:numPr>
          <w:ilvl w:val="1"/>
          <w:numId w:val="40"/>
        </w:numPr>
        <w:textAlignment w:val="center"/>
        <w:rPr>
          <w:rFonts w:ascii="Calibri" w:eastAsia="新細明體" w:hAnsi="Calibri" w:cs="Calibri"/>
          <w:color w:val="000000"/>
          <w:szCs w:val="24"/>
          <w:lang w:val="en-GB"/>
        </w:rPr>
      </w:pPr>
      <w:r w:rsidRPr="00834D2D">
        <w:rPr>
          <w:rFonts w:ascii="Calibri" w:eastAsia="新細明體" w:hAnsi="Calibri" w:cs="Calibri"/>
          <w:i/>
          <w:iCs/>
          <w:color w:val="000000"/>
          <w:szCs w:val="24"/>
          <w:lang w:val="en-GB"/>
        </w:rPr>
        <w:t>detection,</w:t>
      </w:r>
    </w:p>
    <w:p w14:paraId="433D0A54" w14:textId="77777777" w:rsidR="00834D2D" w:rsidRPr="00834D2D" w:rsidRDefault="00834D2D" w:rsidP="00834D2D">
      <w:pPr>
        <w:numPr>
          <w:ilvl w:val="1"/>
          <w:numId w:val="40"/>
        </w:numPr>
        <w:textAlignment w:val="center"/>
        <w:rPr>
          <w:rFonts w:ascii="Calibri" w:eastAsia="新細明體" w:hAnsi="Calibri" w:cs="Calibri"/>
          <w:color w:val="000000"/>
          <w:szCs w:val="24"/>
          <w:lang w:val="en-GB"/>
        </w:rPr>
      </w:pPr>
      <w:r w:rsidRPr="00834D2D">
        <w:rPr>
          <w:rFonts w:ascii="Calibri" w:eastAsia="新細明體" w:hAnsi="Calibri" w:cs="Calibri"/>
          <w:i/>
          <w:iCs/>
          <w:color w:val="000000"/>
          <w:szCs w:val="24"/>
          <w:lang w:val="en-GB"/>
        </w:rPr>
        <w:t>identification,</w:t>
      </w:r>
    </w:p>
    <w:p w14:paraId="17C2168E" w14:textId="77777777" w:rsidR="005C2BCB" w:rsidRPr="0007624C" w:rsidRDefault="00834D2D" w:rsidP="0007624C">
      <w:pPr>
        <w:numPr>
          <w:ilvl w:val="1"/>
          <w:numId w:val="40"/>
        </w:numPr>
        <w:textAlignment w:val="center"/>
        <w:rPr>
          <w:rFonts w:ascii="Calibri" w:eastAsia="新細明體" w:hAnsi="Calibri" w:cs="Calibri"/>
          <w:color w:val="000000"/>
          <w:szCs w:val="24"/>
          <w:lang w:val="en-GB"/>
        </w:rPr>
      </w:pPr>
      <w:r>
        <w:rPr>
          <w:rFonts w:ascii="Calibri" w:eastAsia="新細明體" w:hAnsi="Calibri" w:cs="Calibri"/>
          <w:i/>
          <w:iCs/>
          <w:color w:val="000000"/>
          <w:szCs w:val="24"/>
          <w:lang w:val="en-GB"/>
        </w:rPr>
        <w:t>measurement</w:t>
      </w:r>
      <w:r w:rsidRPr="00834D2D">
        <w:rPr>
          <w:rFonts w:ascii="Calibri" w:eastAsia="新細明體" w:hAnsi="Calibri" w:cs="Calibri"/>
          <w:i/>
          <w:iCs/>
          <w:color w:val="000000"/>
          <w:szCs w:val="24"/>
          <w:lang w:val="en-GB"/>
        </w:rPr>
        <w:t>, etc.</w:t>
      </w:r>
    </w:p>
    <w:p w14:paraId="0BE7F77E" w14:textId="77777777" w:rsidR="00CE0D5E" w:rsidRPr="000C45FD" w:rsidRDefault="00141644" w:rsidP="00544349">
      <w:pPr>
        <w:pStyle w:val="1"/>
        <w:numPr>
          <w:ilvl w:val="0"/>
          <w:numId w:val="1"/>
        </w:numPr>
        <w:rPr>
          <w:rFonts w:ascii="Calibri" w:hAnsi="Calibri"/>
          <w:lang w:eastAsia="zh-CN"/>
        </w:rPr>
      </w:pPr>
      <w:r>
        <w:rPr>
          <w:rFonts w:ascii="Calibri" w:hAnsi="Calibri"/>
        </w:rPr>
        <w:t>Summary</w:t>
      </w:r>
    </w:p>
    <w:p w14:paraId="5D0E4F33" w14:textId="77777777" w:rsidR="0007624C" w:rsidRDefault="006F7557" w:rsidP="0074464C">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07624C">
        <w:t>the clarification for DRX with unavailable SSBs in</w:t>
      </w:r>
      <w:r w:rsidR="00A13F2B">
        <w:t xml:space="preserve"> </w:t>
      </w:r>
      <w:r w:rsidR="002D717F" w:rsidRPr="00A45739">
        <w:t>NR-U</w:t>
      </w:r>
      <w:r w:rsidR="005B4562" w:rsidRPr="00A45739">
        <w:rPr>
          <w:szCs w:val="20"/>
        </w:rPr>
        <w:t xml:space="preserve"> </w:t>
      </w:r>
      <w:r w:rsidR="0007624C">
        <w:rPr>
          <w:szCs w:val="20"/>
        </w:rPr>
        <w:t xml:space="preserve">requirements </w:t>
      </w:r>
      <w:r w:rsidR="005B4562" w:rsidRPr="00A45739">
        <w:rPr>
          <w:szCs w:val="20"/>
        </w:rPr>
        <w:t>ha</w:t>
      </w:r>
      <w:r w:rsidR="00A13F2B">
        <w:rPr>
          <w:szCs w:val="20"/>
        </w:rPr>
        <w:t>ve</w:t>
      </w:r>
      <w:r w:rsidR="002D717F" w:rsidRPr="00A45739">
        <w:rPr>
          <w:szCs w:val="20"/>
        </w:rPr>
        <w:t xml:space="preserve"> been</w:t>
      </w:r>
      <w:r w:rsidR="00660B4F" w:rsidRPr="00A45739">
        <w:rPr>
          <w:szCs w:val="20"/>
        </w:rPr>
        <w:t xml:space="preserve"> discussed</w:t>
      </w:r>
      <w:r w:rsidR="000D3205" w:rsidRPr="00A45739">
        <w:t xml:space="preserve">. </w:t>
      </w:r>
    </w:p>
    <w:p w14:paraId="09013ABC" w14:textId="77777777" w:rsidR="00D63646" w:rsidRPr="00192E1A" w:rsidRDefault="000F20AC" w:rsidP="00021661">
      <w:pPr>
        <w:pStyle w:val="1"/>
        <w:ind w:left="0" w:firstLine="0"/>
        <w:rPr>
          <w:rFonts w:ascii="Calibri" w:hAnsi="Calibri"/>
        </w:rPr>
      </w:pPr>
      <w:r w:rsidRPr="00192E1A">
        <w:rPr>
          <w:rFonts w:ascii="Calibri" w:hAnsi="Calibri"/>
        </w:rPr>
        <w:t>References</w:t>
      </w:r>
    </w:p>
    <w:p w14:paraId="0F3704A8" w14:textId="77777777" w:rsidR="00841C8A" w:rsidRPr="003362A4" w:rsidRDefault="00841C8A" w:rsidP="00841C8A">
      <w:pPr>
        <w:spacing w:after="120"/>
      </w:pPr>
      <w:r w:rsidRPr="003362A4">
        <w:t xml:space="preserve">[1] </w:t>
      </w:r>
      <w:r w:rsidR="00625DA4">
        <w:t>38.133, V16.5.0.</w:t>
      </w:r>
    </w:p>
    <w:p w14:paraId="4CBA6A03" w14:textId="77777777" w:rsidR="00EF4CE4" w:rsidRDefault="00EF4CE4" w:rsidP="00D22F08">
      <w:pPr>
        <w:rPr>
          <w:rFonts w:eastAsia="新細明體" w:cs="Calibri"/>
          <w:color w:val="0D0D0D"/>
        </w:rPr>
      </w:pPr>
    </w:p>
    <w:p w14:paraId="2681CBC9" w14:textId="77777777" w:rsidR="00AF583C" w:rsidRPr="00A4463B" w:rsidRDefault="00AF583C" w:rsidP="00B5473B">
      <w:pPr>
        <w:rPr>
          <w:rFonts w:eastAsia="新細明體" w:cs="Calibri"/>
          <w:color w:val="0D0D0D"/>
        </w:rPr>
      </w:pPr>
    </w:p>
    <w:sectPr w:rsidR="00AF583C"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606F6" w14:textId="77777777" w:rsidR="00E77708" w:rsidRDefault="00E77708">
      <w:r>
        <w:separator/>
      </w:r>
    </w:p>
  </w:endnote>
  <w:endnote w:type="continuationSeparator" w:id="0">
    <w:p w14:paraId="46707597" w14:textId="77777777" w:rsidR="00E77708" w:rsidRDefault="00E7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C4A18" w14:textId="77777777" w:rsidR="00E77708" w:rsidRDefault="00E77708">
      <w:r>
        <w:separator/>
      </w:r>
    </w:p>
  </w:footnote>
  <w:footnote w:type="continuationSeparator" w:id="0">
    <w:p w14:paraId="3B71FB9A" w14:textId="77777777" w:rsidR="00E77708" w:rsidRDefault="00E777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E6CC4"/>
    <w:multiLevelType w:val="hybridMultilevel"/>
    <w:tmpl w:val="BF4AF57C"/>
    <w:lvl w:ilvl="0" w:tplc="51DA8038">
      <w:start w:val="1"/>
      <w:numFmt w:val="bullet"/>
      <w:lvlText w:val="•"/>
      <w:lvlJc w:val="left"/>
      <w:pPr>
        <w:tabs>
          <w:tab w:val="num" w:pos="720"/>
        </w:tabs>
        <w:ind w:left="720" w:hanging="360"/>
      </w:pPr>
      <w:rPr>
        <w:rFonts w:ascii="Arial" w:hAnsi="Arial" w:hint="default"/>
      </w:rPr>
    </w:lvl>
    <w:lvl w:ilvl="1" w:tplc="61E87C0E">
      <w:start w:val="3388"/>
      <w:numFmt w:val="bullet"/>
      <w:lvlText w:val="•"/>
      <w:lvlJc w:val="left"/>
      <w:pPr>
        <w:tabs>
          <w:tab w:val="num" w:pos="1440"/>
        </w:tabs>
        <w:ind w:left="1440" w:hanging="360"/>
      </w:pPr>
      <w:rPr>
        <w:rFonts w:ascii="Arial" w:hAnsi="Arial" w:hint="default"/>
      </w:rPr>
    </w:lvl>
    <w:lvl w:ilvl="2" w:tplc="A8F670F6" w:tentative="1">
      <w:start w:val="1"/>
      <w:numFmt w:val="bullet"/>
      <w:lvlText w:val="•"/>
      <w:lvlJc w:val="left"/>
      <w:pPr>
        <w:tabs>
          <w:tab w:val="num" w:pos="2160"/>
        </w:tabs>
        <w:ind w:left="2160" w:hanging="360"/>
      </w:pPr>
      <w:rPr>
        <w:rFonts w:ascii="Arial" w:hAnsi="Arial" w:hint="default"/>
      </w:rPr>
    </w:lvl>
    <w:lvl w:ilvl="3" w:tplc="FF667E0E" w:tentative="1">
      <w:start w:val="1"/>
      <w:numFmt w:val="bullet"/>
      <w:lvlText w:val="•"/>
      <w:lvlJc w:val="left"/>
      <w:pPr>
        <w:tabs>
          <w:tab w:val="num" w:pos="2880"/>
        </w:tabs>
        <w:ind w:left="2880" w:hanging="360"/>
      </w:pPr>
      <w:rPr>
        <w:rFonts w:ascii="Arial" w:hAnsi="Arial" w:hint="default"/>
      </w:rPr>
    </w:lvl>
    <w:lvl w:ilvl="4" w:tplc="402EA886" w:tentative="1">
      <w:start w:val="1"/>
      <w:numFmt w:val="bullet"/>
      <w:lvlText w:val="•"/>
      <w:lvlJc w:val="left"/>
      <w:pPr>
        <w:tabs>
          <w:tab w:val="num" w:pos="3600"/>
        </w:tabs>
        <w:ind w:left="3600" w:hanging="360"/>
      </w:pPr>
      <w:rPr>
        <w:rFonts w:ascii="Arial" w:hAnsi="Arial" w:hint="default"/>
      </w:rPr>
    </w:lvl>
    <w:lvl w:ilvl="5" w:tplc="C2F8260A" w:tentative="1">
      <w:start w:val="1"/>
      <w:numFmt w:val="bullet"/>
      <w:lvlText w:val="•"/>
      <w:lvlJc w:val="left"/>
      <w:pPr>
        <w:tabs>
          <w:tab w:val="num" w:pos="4320"/>
        </w:tabs>
        <w:ind w:left="4320" w:hanging="360"/>
      </w:pPr>
      <w:rPr>
        <w:rFonts w:ascii="Arial" w:hAnsi="Arial" w:hint="default"/>
      </w:rPr>
    </w:lvl>
    <w:lvl w:ilvl="6" w:tplc="D9307DF8" w:tentative="1">
      <w:start w:val="1"/>
      <w:numFmt w:val="bullet"/>
      <w:lvlText w:val="•"/>
      <w:lvlJc w:val="left"/>
      <w:pPr>
        <w:tabs>
          <w:tab w:val="num" w:pos="5040"/>
        </w:tabs>
        <w:ind w:left="5040" w:hanging="360"/>
      </w:pPr>
      <w:rPr>
        <w:rFonts w:ascii="Arial" w:hAnsi="Arial" w:hint="default"/>
      </w:rPr>
    </w:lvl>
    <w:lvl w:ilvl="7" w:tplc="38C08EBC" w:tentative="1">
      <w:start w:val="1"/>
      <w:numFmt w:val="bullet"/>
      <w:lvlText w:val="•"/>
      <w:lvlJc w:val="left"/>
      <w:pPr>
        <w:tabs>
          <w:tab w:val="num" w:pos="5760"/>
        </w:tabs>
        <w:ind w:left="5760" w:hanging="360"/>
      </w:pPr>
      <w:rPr>
        <w:rFonts w:ascii="Arial" w:hAnsi="Arial" w:hint="default"/>
      </w:rPr>
    </w:lvl>
    <w:lvl w:ilvl="8" w:tplc="35DA71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6C86270"/>
    <w:multiLevelType w:val="hybridMultilevel"/>
    <w:tmpl w:val="54F826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831338"/>
    <w:multiLevelType w:val="hybridMultilevel"/>
    <w:tmpl w:val="E89A18E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961F2B"/>
    <w:multiLevelType w:val="hybridMultilevel"/>
    <w:tmpl w:val="FD1CE634"/>
    <w:lvl w:ilvl="0" w:tplc="01706686">
      <w:start w:val="1"/>
      <w:numFmt w:val="bullet"/>
      <w:lvlText w:val="•"/>
      <w:lvlJc w:val="left"/>
      <w:pPr>
        <w:tabs>
          <w:tab w:val="num" w:pos="360"/>
        </w:tabs>
        <w:ind w:left="360" w:hanging="360"/>
      </w:pPr>
      <w:rPr>
        <w:rFonts w:ascii="Arial" w:hAnsi="Arial" w:hint="default"/>
      </w:rPr>
    </w:lvl>
    <w:lvl w:ilvl="1" w:tplc="8062AEEA">
      <w:start w:val="93"/>
      <w:numFmt w:val="bullet"/>
      <w:lvlText w:val="•"/>
      <w:lvlJc w:val="left"/>
      <w:pPr>
        <w:tabs>
          <w:tab w:val="num" w:pos="1080"/>
        </w:tabs>
        <w:ind w:left="1080" w:hanging="360"/>
      </w:pPr>
      <w:rPr>
        <w:rFonts w:ascii="Arial" w:hAnsi="Arial" w:hint="default"/>
      </w:rPr>
    </w:lvl>
    <w:lvl w:ilvl="2" w:tplc="E206C472" w:tentative="1">
      <w:start w:val="1"/>
      <w:numFmt w:val="bullet"/>
      <w:lvlText w:val="•"/>
      <w:lvlJc w:val="left"/>
      <w:pPr>
        <w:tabs>
          <w:tab w:val="num" w:pos="1800"/>
        </w:tabs>
        <w:ind w:left="1800" w:hanging="360"/>
      </w:pPr>
      <w:rPr>
        <w:rFonts w:ascii="Arial" w:hAnsi="Arial" w:hint="default"/>
      </w:rPr>
    </w:lvl>
    <w:lvl w:ilvl="3" w:tplc="E7B6BA40" w:tentative="1">
      <w:start w:val="1"/>
      <w:numFmt w:val="bullet"/>
      <w:lvlText w:val="•"/>
      <w:lvlJc w:val="left"/>
      <w:pPr>
        <w:tabs>
          <w:tab w:val="num" w:pos="2520"/>
        </w:tabs>
        <w:ind w:left="2520" w:hanging="360"/>
      </w:pPr>
      <w:rPr>
        <w:rFonts w:ascii="Arial" w:hAnsi="Arial" w:hint="default"/>
      </w:rPr>
    </w:lvl>
    <w:lvl w:ilvl="4" w:tplc="CA663D54" w:tentative="1">
      <w:start w:val="1"/>
      <w:numFmt w:val="bullet"/>
      <w:lvlText w:val="•"/>
      <w:lvlJc w:val="left"/>
      <w:pPr>
        <w:tabs>
          <w:tab w:val="num" w:pos="3240"/>
        </w:tabs>
        <w:ind w:left="3240" w:hanging="360"/>
      </w:pPr>
      <w:rPr>
        <w:rFonts w:ascii="Arial" w:hAnsi="Arial" w:hint="default"/>
      </w:rPr>
    </w:lvl>
    <w:lvl w:ilvl="5" w:tplc="3E9E80BC" w:tentative="1">
      <w:start w:val="1"/>
      <w:numFmt w:val="bullet"/>
      <w:lvlText w:val="•"/>
      <w:lvlJc w:val="left"/>
      <w:pPr>
        <w:tabs>
          <w:tab w:val="num" w:pos="3960"/>
        </w:tabs>
        <w:ind w:left="3960" w:hanging="360"/>
      </w:pPr>
      <w:rPr>
        <w:rFonts w:ascii="Arial" w:hAnsi="Arial" w:hint="default"/>
      </w:rPr>
    </w:lvl>
    <w:lvl w:ilvl="6" w:tplc="39D88F6C" w:tentative="1">
      <w:start w:val="1"/>
      <w:numFmt w:val="bullet"/>
      <w:lvlText w:val="•"/>
      <w:lvlJc w:val="left"/>
      <w:pPr>
        <w:tabs>
          <w:tab w:val="num" w:pos="4680"/>
        </w:tabs>
        <w:ind w:left="4680" w:hanging="360"/>
      </w:pPr>
      <w:rPr>
        <w:rFonts w:ascii="Arial" w:hAnsi="Arial" w:hint="default"/>
      </w:rPr>
    </w:lvl>
    <w:lvl w:ilvl="7" w:tplc="C98ED486" w:tentative="1">
      <w:start w:val="1"/>
      <w:numFmt w:val="bullet"/>
      <w:lvlText w:val="•"/>
      <w:lvlJc w:val="left"/>
      <w:pPr>
        <w:tabs>
          <w:tab w:val="num" w:pos="5400"/>
        </w:tabs>
        <w:ind w:left="5400" w:hanging="360"/>
      </w:pPr>
      <w:rPr>
        <w:rFonts w:ascii="Arial" w:hAnsi="Arial" w:hint="default"/>
      </w:rPr>
    </w:lvl>
    <w:lvl w:ilvl="8" w:tplc="93A6D4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1B657A"/>
    <w:multiLevelType w:val="hybridMultilevel"/>
    <w:tmpl w:val="7F86A024"/>
    <w:lvl w:ilvl="0" w:tplc="2E2CBE66">
      <w:start w:val="1"/>
      <w:numFmt w:val="bullet"/>
      <w:lvlText w:val="•"/>
      <w:lvlJc w:val="left"/>
      <w:pPr>
        <w:tabs>
          <w:tab w:val="num" w:pos="720"/>
        </w:tabs>
        <w:ind w:left="720" w:hanging="360"/>
      </w:pPr>
      <w:rPr>
        <w:rFonts w:ascii="Arial" w:hAnsi="Arial" w:hint="default"/>
      </w:rPr>
    </w:lvl>
    <w:lvl w:ilvl="1" w:tplc="F84C2076">
      <w:start w:val="3369"/>
      <w:numFmt w:val="bullet"/>
      <w:lvlText w:val="•"/>
      <w:lvlJc w:val="left"/>
      <w:pPr>
        <w:tabs>
          <w:tab w:val="num" w:pos="1440"/>
        </w:tabs>
        <w:ind w:left="1440" w:hanging="360"/>
      </w:pPr>
      <w:rPr>
        <w:rFonts w:ascii="Arial" w:hAnsi="Arial" w:hint="default"/>
      </w:rPr>
    </w:lvl>
    <w:lvl w:ilvl="2" w:tplc="9A402CA6" w:tentative="1">
      <w:start w:val="1"/>
      <w:numFmt w:val="bullet"/>
      <w:lvlText w:val="•"/>
      <w:lvlJc w:val="left"/>
      <w:pPr>
        <w:tabs>
          <w:tab w:val="num" w:pos="2160"/>
        </w:tabs>
        <w:ind w:left="2160" w:hanging="360"/>
      </w:pPr>
      <w:rPr>
        <w:rFonts w:ascii="Arial" w:hAnsi="Arial" w:hint="default"/>
      </w:rPr>
    </w:lvl>
    <w:lvl w:ilvl="3" w:tplc="6268C6D2" w:tentative="1">
      <w:start w:val="1"/>
      <w:numFmt w:val="bullet"/>
      <w:lvlText w:val="•"/>
      <w:lvlJc w:val="left"/>
      <w:pPr>
        <w:tabs>
          <w:tab w:val="num" w:pos="2880"/>
        </w:tabs>
        <w:ind w:left="2880" w:hanging="360"/>
      </w:pPr>
      <w:rPr>
        <w:rFonts w:ascii="Arial" w:hAnsi="Arial" w:hint="default"/>
      </w:rPr>
    </w:lvl>
    <w:lvl w:ilvl="4" w:tplc="0EB4804A" w:tentative="1">
      <w:start w:val="1"/>
      <w:numFmt w:val="bullet"/>
      <w:lvlText w:val="•"/>
      <w:lvlJc w:val="left"/>
      <w:pPr>
        <w:tabs>
          <w:tab w:val="num" w:pos="3600"/>
        </w:tabs>
        <w:ind w:left="3600" w:hanging="360"/>
      </w:pPr>
      <w:rPr>
        <w:rFonts w:ascii="Arial" w:hAnsi="Arial" w:hint="default"/>
      </w:rPr>
    </w:lvl>
    <w:lvl w:ilvl="5" w:tplc="F56258E0" w:tentative="1">
      <w:start w:val="1"/>
      <w:numFmt w:val="bullet"/>
      <w:lvlText w:val="•"/>
      <w:lvlJc w:val="left"/>
      <w:pPr>
        <w:tabs>
          <w:tab w:val="num" w:pos="4320"/>
        </w:tabs>
        <w:ind w:left="4320" w:hanging="360"/>
      </w:pPr>
      <w:rPr>
        <w:rFonts w:ascii="Arial" w:hAnsi="Arial" w:hint="default"/>
      </w:rPr>
    </w:lvl>
    <w:lvl w:ilvl="6" w:tplc="F314D32A" w:tentative="1">
      <w:start w:val="1"/>
      <w:numFmt w:val="bullet"/>
      <w:lvlText w:val="•"/>
      <w:lvlJc w:val="left"/>
      <w:pPr>
        <w:tabs>
          <w:tab w:val="num" w:pos="5040"/>
        </w:tabs>
        <w:ind w:left="5040" w:hanging="360"/>
      </w:pPr>
      <w:rPr>
        <w:rFonts w:ascii="Arial" w:hAnsi="Arial" w:hint="default"/>
      </w:rPr>
    </w:lvl>
    <w:lvl w:ilvl="7" w:tplc="72189A60" w:tentative="1">
      <w:start w:val="1"/>
      <w:numFmt w:val="bullet"/>
      <w:lvlText w:val="•"/>
      <w:lvlJc w:val="left"/>
      <w:pPr>
        <w:tabs>
          <w:tab w:val="num" w:pos="5760"/>
        </w:tabs>
        <w:ind w:left="5760" w:hanging="360"/>
      </w:pPr>
      <w:rPr>
        <w:rFonts w:ascii="Arial" w:hAnsi="Arial" w:hint="default"/>
      </w:rPr>
    </w:lvl>
    <w:lvl w:ilvl="8" w:tplc="FC1669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71112"/>
    <w:multiLevelType w:val="hybridMultilevel"/>
    <w:tmpl w:val="411C289C"/>
    <w:lvl w:ilvl="0" w:tplc="74A67DDA">
      <w:start w:val="1"/>
      <w:numFmt w:val="bullet"/>
      <w:lvlText w:val="•"/>
      <w:lvlJc w:val="left"/>
      <w:pPr>
        <w:tabs>
          <w:tab w:val="num" w:pos="720"/>
        </w:tabs>
        <w:ind w:left="720" w:hanging="360"/>
      </w:pPr>
      <w:rPr>
        <w:rFonts w:ascii="Arial" w:hAnsi="Arial" w:hint="default"/>
      </w:rPr>
    </w:lvl>
    <w:lvl w:ilvl="1" w:tplc="939083A8">
      <w:start w:val="1845"/>
      <w:numFmt w:val="bullet"/>
      <w:lvlText w:val="•"/>
      <w:lvlJc w:val="left"/>
      <w:pPr>
        <w:tabs>
          <w:tab w:val="num" w:pos="1440"/>
        </w:tabs>
        <w:ind w:left="1440" w:hanging="360"/>
      </w:pPr>
      <w:rPr>
        <w:rFonts w:ascii="Arial" w:hAnsi="Arial" w:hint="default"/>
      </w:rPr>
    </w:lvl>
    <w:lvl w:ilvl="2" w:tplc="50B8FE54" w:tentative="1">
      <w:start w:val="1"/>
      <w:numFmt w:val="bullet"/>
      <w:lvlText w:val="•"/>
      <w:lvlJc w:val="left"/>
      <w:pPr>
        <w:tabs>
          <w:tab w:val="num" w:pos="2160"/>
        </w:tabs>
        <w:ind w:left="2160" w:hanging="360"/>
      </w:pPr>
      <w:rPr>
        <w:rFonts w:ascii="Arial" w:hAnsi="Arial" w:hint="default"/>
      </w:rPr>
    </w:lvl>
    <w:lvl w:ilvl="3" w:tplc="64603A8A" w:tentative="1">
      <w:start w:val="1"/>
      <w:numFmt w:val="bullet"/>
      <w:lvlText w:val="•"/>
      <w:lvlJc w:val="left"/>
      <w:pPr>
        <w:tabs>
          <w:tab w:val="num" w:pos="2880"/>
        </w:tabs>
        <w:ind w:left="2880" w:hanging="360"/>
      </w:pPr>
      <w:rPr>
        <w:rFonts w:ascii="Arial" w:hAnsi="Arial" w:hint="default"/>
      </w:rPr>
    </w:lvl>
    <w:lvl w:ilvl="4" w:tplc="2286D954" w:tentative="1">
      <w:start w:val="1"/>
      <w:numFmt w:val="bullet"/>
      <w:lvlText w:val="•"/>
      <w:lvlJc w:val="left"/>
      <w:pPr>
        <w:tabs>
          <w:tab w:val="num" w:pos="3600"/>
        </w:tabs>
        <w:ind w:left="3600" w:hanging="360"/>
      </w:pPr>
      <w:rPr>
        <w:rFonts w:ascii="Arial" w:hAnsi="Arial" w:hint="default"/>
      </w:rPr>
    </w:lvl>
    <w:lvl w:ilvl="5" w:tplc="F8F099FA" w:tentative="1">
      <w:start w:val="1"/>
      <w:numFmt w:val="bullet"/>
      <w:lvlText w:val="•"/>
      <w:lvlJc w:val="left"/>
      <w:pPr>
        <w:tabs>
          <w:tab w:val="num" w:pos="4320"/>
        </w:tabs>
        <w:ind w:left="4320" w:hanging="360"/>
      </w:pPr>
      <w:rPr>
        <w:rFonts w:ascii="Arial" w:hAnsi="Arial" w:hint="default"/>
      </w:rPr>
    </w:lvl>
    <w:lvl w:ilvl="6" w:tplc="AC108616" w:tentative="1">
      <w:start w:val="1"/>
      <w:numFmt w:val="bullet"/>
      <w:lvlText w:val="•"/>
      <w:lvlJc w:val="left"/>
      <w:pPr>
        <w:tabs>
          <w:tab w:val="num" w:pos="5040"/>
        </w:tabs>
        <w:ind w:left="5040" w:hanging="360"/>
      </w:pPr>
      <w:rPr>
        <w:rFonts w:ascii="Arial" w:hAnsi="Arial" w:hint="default"/>
      </w:rPr>
    </w:lvl>
    <w:lvl w:ilvl="7" w:tplc="90EAC320" w:tentative="1">
      <w:start w:val="1"/>
      <w:numFmt w:val="bullet"/>
      <w:lvlText w:val="•"/>
      <w:lvlJc w:val="left"/>
      <w:pPr>
        <w:tabs>
          <w:tab w:val="num" w:pos="5760"/>
        </w:tabs>
        <w:ind w:left="5760" w:hanging="360"/>
      </w:pPr>
      <w:rPr>
        <w:rFonts w:ascii="Arial" w:hAnsi="Arial" w:hint="default"/>
      </w:rPr>
    </w:lvl>
    <w:lvl w:ilvl="8" w:tplc="5472F1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234D41"/>
    <w:multiLevelType w:val="hybridMultilevel"/>
    <w:tmpl w:val="D88C292A"/>
    <w:lvl w:ilvl="0" w:tplc="9FCCCD6C">
      <w:start w:val="1"/>
      <w:numFmt w:val="bullet"/>
      <w:lvlText w:val="•"/>
      <w:lvlJc w:val="left"/>
      <w:pPr>
        <w:tabs>
          <w:tab w:val="num" w:pos="720"/>
        </w:tabs>
        <w:ind w:left="720" w:hanging="360"/>
      </w:pPr>
      <w:rPr>
        <w:rFonts w:ascii="Arial" w:hAnsi="Arial" w:hint="default"/>
      </w:rPr>
    </w:lvl>
    <w:lvl w:ilvl="1" w:tplc="5986D220">
      <w:start w:val="3348"/>
      <w:numFmt w:val="bullet"/>
      <w:lvlText w:val="•"/>
      <w:lvlJc w:val="left"/>
      <w:pPr>
        <w:tabs>
          <w:tab w:val="num" w:pos="1440"/>
        </w:tabs>
        <w:ind w:left="1440" w:hanging="360"/>
      </w:pPr>
      <w:rPr>
        <w:rFonts w:ascii="Arial" w:hAnsi="Arial" w:hint="default"/>
      </w:rPr>
    </w:lvl>
    <w:lvl w:ilvl="2" w:tplc="D0E80B1E" w:tentative="1">
      <w:start w:val="1"/>
      <w:numFmt w:val="bullet"/>
      <w:lvlText w:val="•"/>
      <w:lvlJc w:val="left"/>
      <w:pPr>
        <w:tabs>
          <w:tab w:val="num" w:pos="2160"/>
        </w:tabs>
        <w:ind w:left="2160" w:hanging="360"/>
      </w:pPr>
      <w:rPr>
        <w:rFonts w:ascii="Arial" w:hAnsi="Arial" w:hint="default"/>
      </w:rPr>
    </w:lvl>
    <w:lvl w:ilvl="3" w:tplc="C1660E20" w:tentative="1">
      <w:start w:val="1"/>
      <w:numFmt w:val="bullet"/>
      <w:lvlText w:val="•"/>
      <w:lvlJc w:val="left"/>
      <w:pPr>
        <w:tabs>
          <w:tab w:val="num" w:pos="2880"/>
        </w:tabs>
        <w:ind w:left="2880" w:hanging="360"/>
      </w:pPr>
      <w:rPr>
        <w:rFonts w:ascii="Arial" w:hAnsi="Arial" w:hint="default"/>
      </w:rPr>
    </w:lvl>
    <w:lvl w:ilvl="4" w:tplc="28628436" w:tentative="1">
      <w:start w:val="1"/>
      <w:numFmt w:val="bullet"/>
      <w:lvlText w:val="•"/>
      <w:lvlJc w:val="left"/>
      <w:pPr>
        <w:tabs>
          <w:tab w:val="num" w:pos="3600"/>
        </w:tabs>
        <w:ind w:left="3600" w:hanging="360"/>
      </w:pPr>
      <w:rPr>
        <w:rFonts w:ascii="Arial" w:hAnsi="Arial" w:hint="default"/>
      </w:rPr>
    </w:lvl>
    <w:lvl w:ilvl="5" w:tplc="A440CEF4" w:tentative="1">
      <w:start w:val="1"/>
      <w:numFmt w:val="bullet"/>
      <w:lvlText w:val="•"/>
      <w:lvlJc w:val="left"/>
      <w:pPr>
        <w:tabs>
          <w:tab w:val="num" w:pos="4320"/>
        </w:tabs>
        <w:ind w:left="4320" w:hanging="360"/>
      </w:pPr>
      <w:rPr>
        <w:rFonts w:ascii="Arial" w:hAnsi="Arial" w:hint="default"/>
      </w:rPr>
    </w:lvl>
    <w:lvl w:ilvl="6" w:tplc="1AE4DF56" w:tentative="1">
      <w:start w:val="1"/>
      <w:numFmt w:val="bullet"/>
      <w:lvlText w:val="•"/>
      <w:lvlJc w:val="left"/>
      <w:pPr>
        <w:tabs>
          <w:tab w:val="num" w:pos="5040"/>
        </w:tabs>
        <w:ind w:left="5040" w:hanging="360"/>
      </w:pPr>
      <w:rPr>
        <w:rFonts w:ascii="Arial" w:hAnsi="Arial" w:hint="default"/>
      </w:rPr>
    </w:lvl>
    <w:lvl w:ilvl="7" w:tplc="776E2B10" w:tentative="1">
      <w:start w:val="1"/>
      <w:numFmt w:val="bullet"/>
      <w:lvlText w:val="•"/>
      <w:lvlJc w:val="left"/>
      <w:pPr>
        <w:tabs>
          <w:tab w:val="num" w:pos="5760"/>
        </w:tabs>
        <w:ind w:left="5760" w:hanging="360"/>
      </w:pPr>
      <w:rPr>
        <w:rFonts w:ascii="Arial" w:hAnsi="Arial" w:hint="default"/>
      </w:rPr>
    </w:lvl>
    <w:lvl w:ilvl="8" w:tplc="8E7479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524F73"/>
    <w:multiLevelType w:val="multilevel"/>
    <w:tmpl w:val="65086E68"/>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
      <w:lvlJc w:val="left"/>
      <w:pPr>
        <w:tabs>
          <w:tab w:val="num" w:pos="984"/>
        </w:tabs>
        <w:ind w:left="984" w:hanging="360"/>
      </w:pPr>
      <w:rPr>
        <w:rFonts w:ascii="Symbol" w:hAnsi="Symbol" w:hint="default"/>
        <w:sz w:val="20"/>
      </w:rPr>
    </w:lvl>
    <w:lvl w:ilvl="2" w:tentative="1">
      <w:start w:val="1"/>
      <w:numFmt w:val="bullet"/>
      <w:lvlText w:val=""/>
      <w:lvlJc w:val="left"/>
      <w:pPr>
        <w:tabs>
          <w:tab w:val="num" w:pos="1704"/>
        </w:tabs>
        <w:ind w:left="1704" w:hanging="360"/>
      </w:pPr>
      <w:rPr>
        <w:rFonts w:ascii="Symbol" w:hAnsi="Symbol" w:hint="default"/>
        <w:sz w:val="20"/>
      </w:rPr>
    </w:lvl>
    <w:lvl w:ilvl="3" w:tentative="1">
      <w:start w:val="1"/>
      <w:numFmt w:val="bullet"/>
      <w:lvlText w:val=""/>
      <w:lvlJc w:val="left"/>
      <w:pPr>
        <w:tabs>
          <w:tab w:val="num" w:pos="2424"/>
        </w:tabs>
        <w:ind w:left="2424" w:hanging="360"/>
      </w:pPr>
      <w:rPr>
        <w:rFonts w:ascii="Symbol" w:hAnsi="Symbol" w:hint="default"/>
        <w:sz w:val="20"/>
      </w:rPr>
    </w:lvl>
    <w:lvl w:ilvl="4" w:tentative="1">
      <w:start w:val="1"/>
      <w:numFmt w:val="bullet"/>
      <w:lvlText w:val=""/>
      <w:lvlJc w:val="left"/>
      <w:pPr>
        <w:tabs>
          <w:tab w:val="num" w:pos="3144"/>
        </w:tabs>
        <w:ind w:left="3144" w:hanging="360"/>
      </w:pPr>
      <w:rPr>
        <w:rFonts w:ascii="Symbol" w:hAnsi="Symbol" w:hint="default"/>
        <w:sz w:val="20"/>
      </w:rPr>
    </w:lvl>
    <w:lvl w:ilvl="5" w:tentative="1">
      <w:start w:val="1"/>
      <w:numFmt w:val="bullet"/>
      <w:lvlText w:val=""/>
      <w:lvlJc w:val="left"/>
      <w:pPr>
        <w:tabs>
          <w:tab w:val="num" w:pos="3864"/>
        </w:tabs>
        <w:ind w:left="3864" w:hanging="360"/>
      </w:pPr>
      <w:rPr>
        <w:rFonts w:ascii="Symbol" w:hAnsi="Symbol" w:hint="default"/>
        <w:sz w:val="20"/>
      </w:rPr>
    </w:lvl>
    <w:lvl w:ilvl="6" w:tentative="1">
      <w:start w:val="1"/>
      <w:numFmt w:val="bullet"/>
      <w:lvlText w:val=""/>
      <w:lvlJc w:val="left"/>
      <w:pPr>
        <w:tabs>
          <w:tab w:val="num" w:pos="4584"/>
        </w:tabs>
        <w:ind w:left="4584" w:hanging="360"/>
      </w:pPr>
      <w:rPr>
        <w:rFonts w:ascii="Symbol" w:hAnsi="Symbol" w:hint="default"/>
        <w:sz w:val="20"/>
      </w:rPr>
    </w:lvl>
    <w:lvl w:ilvl="7" w:tentative="1">
      <w:start w:val="1"/>
      <w:numFmt w:val="bullet"/>
      <w:lvlText w:val=""/>
      <w:lvlJc w:val="left"/>
      <w:pPr>
        <w:tabs>
          <w:tab w:val="num" w:pos="5304"/>
        </w:tabs>
        <w:ind w:left="5304" w:hanging="360"/>
      </w:pPr>
      <w:rPr>
        <w:rFonts w:ascii="Symbol" w:hAnsi="Symbol" w:hint="default"/>
        <w:sz w:val="20"/>
      </w:rPr>
    </w:lvl>
    <w:lvl w:ilvl="8" w:tentative="1">
      <w:start w:val="1"/>
      <w:numFmt w:val="bullet"/>
      <w:lvlText w:val=""/>
      <w:lvlJc w:val="left"/>
      <w:pPr>
        <w:tabs>
          <w:tab w:val="num" w:pos="6024"/>
        </w:tabs>
        <w:ind w:left="6024" w:hanging="360"/>
      </w:pPr>
      <w:rPr>
        <w:rFonts w:ascii="Symbol" w:hAnsi="Symbol" w:hint="default"/>
        <w:sz w:val="20"/>
      </w:rPr>
    </w:lvl>
  </w:abstractNum>
  <w:abstractNum w:abstractNumId="10" w15:restartNumberingAfterBreak="0">
    <w:nsid w:val="27B86AE9"/>
    <w:multiLevelType w:val="multilevel"/>
    <w:tmpl w:val="27B86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E151EAE"/>
    <w:multiLevelType w:val="multilevel"/>
    <w:tmpl w:val="50E6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985641"/>
    <w:multiLevelType w:val="hybridMultilevel"/>
    <w:tmpl w:val="94C27DF2"/>
    <w:lvl w:ilvl="0" w:tplc="4B64A8CC">
      <w:start w:val="1"/>
      <w:numFmt w:val="bullet"/>
      <w:lvlText w:val="•"/>
      <w:lvlJc w:val="left"/>
      <w:pPr>
        <w:tabs>
          <w:tab w:val="num" w:pos="720"/>
        </w:tabs>
        <w:ind w:left="720" w:hanging="360"/>
      </w:pPr>
      <w:rPr>
        <w:rFonts w:ascii="Arial" w:hAnsi="Arial" w:hint="default"/>
      </w:rPr>
    </w:lvl>
    <w:lvl w:ilvl="1" w:tplc="48A436B6">
      <w:start w:val="3402"/>
      <w:numFmt w:val="bullet"/>
      <w:lvlText w:val="•"/>
      <w:lvlJc w:val="left"/>
      <w:pPr>
        <w:tabs>
          <w:tab w:val="num" w:pos="1440"/>
        </w:tabs>
        <w:ind w:left="1440" w:hanging="360"/>
      </w:pPr>
      <w:rPr>
        <w:rFonts w:ascii="Arial" w:hAnsi="Arial" w:hint="default"/>
      </w:rPr>
    </w:lvl>
    <w:lvl w:ilvl="2" w:tplc="6E006274" w:tentative="1">
      <w:start w:val="1"/>
      <w:numFmt w:val="bullet"/>
      <w:lvlText w:val="•"/>
      <w:lvlJc w:val="left"/>
      <w:pPr>
        <w:tabs>
          <w:tab w:val="num" w:pos="2160"/>
        </w:tabs>
        <w:ind w:left="2160" w:hanging="360"/>
      </w:pPr>
      <w:rPr>
        <w:rFonts w:ascii="Arial" w:hAnsi="Arial" w:hint="default"/>
      </w:rPr>
    </w:lvl>
    <w:lvl w:ilvl="3" w:tplc="70DE7D92" w:tentative="1">
      <w:start w:val="1"/>
      <w:numFmt w:val="bullet"/>
      <w:lvlText w:val="•"/>
      <w:lvlJc w:val="left"/>
      <w:pPr>
        <w:tabs>
          <w:tab w:val="num" w:pos="2880"/>
        </w:tabs>
        <w:ind w:left="2880" w:hanging="360"/>
      </w:pPr>
      <w:rPr>
        <w:rFonts w:ascii="Arial" w:hAnsi="Arial" w:hint="default"/>
      </w:rPr>
    </w:lvl>
    <w:lvl w:ilvl="4" w:tplc="C6D0A5B6" w:tentative="1">
      <w:start w:val="1"/>
      <w:numFmt w:val="bullet"/>
      <w:lvlText w:val="•"/>
      <w:lvlJc w:val="left"/>
      <w:pPr>
        <w:tabs>
          <w:tab w:val="num" w:pos="3600"/>
        </w:tabs>
        <w:ind w:left="3600" w:hanging="360"/>
      </w:pPr>
      <w:rPr>
        <w:rFonts w:ascii="Arial" w:hAnsi="Arial" w:hint="default"/>
      </w:rPr>
    </w:lvl>
    <w:lvl w:ilvl="5" w:tplc="AC640AD2" w:tentative="1">
      <w:start w:val="1"/>
      <w:numFmt w:val="bullet"/>
      <w:lvlText w:val="•"/>
      <w:lvlJc w:val="left"/>
      <w:pPr>
        <w:tabs>
          <w:tab w:val="num" w:pos="4320"/>
        </w:tabs>
        <w:ind w:left="4320" w:hanging="360"/>
      </w:pPr>
      <w:rPr>
        <w:rFonts w:ascii="Arial" w:hAnsi="Arial" w:hint="default"/>
      </w:rPr>
    </w:lvl>
    <w:lvl w:ilvl="6" w:tplc="6E066E62" w:tentative="1">
      <w:start w:val="1"/>
      <w:numFmt w:val="bullet"/>
      <w:lvlText w:val="•"/>
      <w:lvlJc w:val="left"/>
      <w:pPr>
        <w:tabs>
          <w:tab w:val="num" w:pos="5040"/>
        </w:tabs>
        <w:ind w:left="5040" w:hanging="360"/>
      </w:pPr>
      <w:rPr>
        <w:rFonts w:ascii="Arial" w:hAnsi="Arial" w:hint="default"/>
      </w:rPr>
    </w:lvl>
    <w:lvl w:ilvl="7" w:tplc="1C322F26" w:tentative="1">
      <w:start w:val="1"/>
      <w:numFmt w:val="bullet"/>
      <w:lvlText w:val="•"/>
      <w:lvlJc w:val="left"/>
      <w:pPr>
        <w:tabs>
          <w:tab w:val="num" w:pos="5760"/>
        </w:tabs>
        <w:ind w:left="5760" w:hanging="360"/>
      </w:pPr>
      <w:rPr>
        <w:rFonts w:ascii="Arial" w:hAnsi="Arial" w:hint="default"/>
      </w:rPr>
    </w:lvl>
    <w:lvl w:ilvl="8" w:tplc="21089F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16430F"/>
    <w:multiLevelType w:val="hybridMultilevel"/>
    <w:tmpl w:val="C9FED3B0"/>
    <w:lvl w:ilvl="0" w:tplc="89C487FE">
      <w:start w:val="1"/>
      <w:numFmt w:val="bullet"/>
      <w:lvlText w:val="•"/>
      <w:lvlJc w:val="left"/>
      <w:pPr>
        <w:tabs>
          <w:tab w:val="num" w:pos="360"/>
        </w:tabs>
        <w:ind w:left="360" w:hanging="360"/>
      </w:pPr>
      <w:rPr>
        <w:rFonts w:ascii="Arial" w:hAnsi="Arial" w:hint="default"/>
      </w:rPr>
    </w:lvl>
    <w:lvl w:ilvl="1" w:tplc="7E420EB0">
      <w:start w:val="1"/>
      <w:numFmt w:val="bullet"/>
      <w:lvlText w:val="•"/>
      <w:lvlJc w:val="left"/>
      <w:pPr>
        <w:tabs>
          <w:tab w:val="num" w:pos="1080"/>
        </w:tabs>
        <w:ind w:left="1080" w:hanging="360"/>
      </w:pPr>
      <w:rPr>
        <w:rFonts w:ascii="Arial" w:hAnsi="Arial" w:hint="default"/>
      </w:rPr>
    </w:lvl>
    <w:lvl w:ilvl="2" w:tplc="D0303B8E" w:tentative="1">
      <w:start w:val="1"/>
      <w:numFmt w:val="bullet"/>
      <w:lvlText w:val="•"/>
      <w:lvlJc w:val="left"/>
      <w:pPr>
        <w:tabs>
          <w:tab w:val="num" w:pos="1800"/>
        </w:tabs>
        <w:ind w:left="1800" w:hanging="360"/>
      </w:pPr>
      <w:rPr>
        <w:rFonts w:ascii="Arial" w:hAnsi="Arial" w:hint="default"/>
      </w:rPr>
    </w:lvl>
    <w:lvl w:ilvl="3" w:tplc="0B90F1EA" w:tentative="1">
      <w:start w:val="1"/>
      <w:numFmt w:val="bullet"/>
      <w:lvlText w:val="•"/>
      <w:lvlJc w:val="left"/>
      <w:pPr>
        <w:tabs>
          <w:tab w:val="num" w:pos="2520"/>
        </w:tabs>
        <w:ind w:left="2520" w:hanging="360"/>
      </w:pPr>
      <w:rPr>
        <w:rFonts w:ascii="Arial" w:hAnsi="Arial" w:hint="default"/>
      </w:rPr>
    </w:lvl>
    <w:lvl w:ilvl="4" w:tplc="5F98BCF2" w:tentative="1">
      <w:start w:val="1"/>
      <w:numFmt w:val="bullet"/>
      <w:lvlText w:val="•"/>
      <w:lvlJc w:val="left"/>
      <w:pPr>
        <w:tabs>
          <w:tab w:val="num" w:pos="3240"/>
        </w:tabs>
        <w:ind w:left="3240" w:hanging="360"/>
      </w:pPr>
      <w:rPr>
        <w:rFonts w:ascii="Arial" w:hAnsi="Arial" w:hint="default"/>
      </w:rPr>
    </w:lvl>
    <w:lvl w:ilvl="5" w:tplc="2BF6068A" w:tentative="1">
      <w:start w:val="1"/>
      <w:numFmt w:val="bullet"/>
      <w:lvlText w:val="•"/>
      <w:lvlJc w:val="left"/>
      <w:pPr>
        <w:tabs>
          <w:tab w:val="num" w:pos="3960"/>
        </w:tabs>
        <w:ind w:left="3960" w:hanging="360"/>
      </w:pPr>
      <w:rPr>
        <w:rFonts w:ascii="Arial" w:hAnsi="Arial" w:hint="default"/>
      </w:rPr>
    </w:lvl>
    <w:lvl w:ilvl="6" w:tplc="2BD62826" w:tentative="1">
      <w:start w:val="1"/>
      <w:numFmt w:val="bullet"/>
      <w:lvlText w:val="•"/>
      <w:lvlJc w:val="left"/>
      <w:pPr>
        <w:tabs>
          <w:tab w:val="num" w:pos="4680"/>
        </w:tabs>
        <w:ind w:left="4680" w:hanging="360"/>
      </w:pPr>
      <w:rPr>
        <w:rFonts w:ascii="Arial" w:hAnsi="Arial" w:hint="default"/>
      </w:rPr>
    </w:lvl>
    <w:lvl w:ilvl="7" w:tplc="B768B9E8" w:tentative="1">
      <w:start w:val="1"/>
      <w:numFmt w:val="bullet"/>
      <w:lvlText w:val="•"/>
      <w:lvlJc w:val="left"/>
      <w:pPr>
        <w:tabs>
          <w:tab w:val="num" w:pos="5400"/>
        </w:tabs>
        <w:ind w:left="5400" w:hanging="360"/>
      </w:pPr>
      <w:rPr>
        <w:rFonts w:ascii="Arial" w:hAnsi="Arial" w:hint="default"/>
      </w:rPr>
    </w:lvl>
    <w:lvl w:ilvl="8" w:tplc="7980A5A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500600D"/>
    <w:multiLevelType w:val="multilevel"/>
    <w:tmpl w:val="3148E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FE4E30"/>
    <w:multiLevelType w:val="hybridMultilevel"/>
    <w:tmpl w:val="83E6823C"/>
    <w:lvl w:ilvl="0" w:tplc="C8E6CA4E">
      <w:start w:val="1"/>
      <w:numFmt w:val="bullet"/>
      <w:lvlText w:val="•"/>
      <w:lvlJc w:val="left"/>
      <w:pPr>
        <w:tabs>
          <w:tab w:val="num" w:pos="720"/>
        </w:tabs>
        <w:ind w:left="720" w:hanging="360"/>
      </w:pPr>
      <w:rPr>
        <w:rFonts w:ascii="Arial" w:hAnsi="Arial" w:hint="default"/>
      </w:rPr>
    </w:lvl>
    <w:lvl w:ilvl="1" w:tplc="B93A7B42" w:tentative="1">
      <w:start w:val="1"/>
      <w:numFmt w:val="bullet"/>
      <w:lvlText w:val="•"/>
      <w:lvlJc w:val="left"/>
      <w:pPr>
        <w:tabs>
          <w:tab w:val="num" w:pos="1440"/>
        </w:tabs>
        <w:ind w:left="1440" w:hanging="360"/>
      </w:pPr>
      <w:rPr>
        <w:rFonts w:ascii="Arial" w:hAnsi="Arial" w:hint="default"/>
      </w:rPr>
    </w:lvl>
    <w:lvl w:ilvl="2" w:tplc="0E7631AA" w:tentative="1">
      <w:start w:val="1"/>
      <w:numFmt w:val="bullet"/>
      <w:lvlText w:val="•"/>
      <w:lvlJc w:val="left"/>
      <w:pPr>
        <w:tabs>
          <w:tab w:val="num" w:pos="2160"/>
        </w:tabs>
        <w:ind w:left="2160" w:hanging="360"/>
      </w:pPr>
      <w:rPr>
        <w:rFonts w:ascii="Arial" w:hAnsi="Arial" w:hint="default"/>
      </w:rPr>
    </w:lvl>
    <w:lvl w:ilvl="3" w:tplc="D8607960" w:tentative="1">
      <w:start w:val="1"/>
      <w:numFmt w:val="bullet"/>
      <w:lvlText w:val="•"/>
      <w:lvlJc w:val="left"/>
      <w:pPr>
        <w:tabs>
          <w:tab w:val="num" w:pos="2880"/>
        </w:tabs>
        <w:ind w:left="2880" w:hanging="360"/>
      </w:pPr>
      <w:rPr>
        <w:rFonts w:ascii="Arial" w:hAnsi="Arial" w:hint="default"/>
      </w:rPr>
    </w:lvl>
    <w:lvl w:ilvl="4" w:tplc="E0D61CBC" w:tentative="1">
      <w:start w:val="1"/>
      <w:numFmt w:val="bullet"/>
      <w:lvlText w:val="•"/>
      <w:lvlJc w:val="left"/>
      <w:pPr>
        <w:tabs>
          <w:tab w:val="num" w:pos="3600"/>
        </w:tabs>
        <w:ind w:left="3600" w:hanging="360"/>
      </w:pPr>
      <w:rPr>
        <w:rFonts w:ascii="Arial" w:hAnsi="Arial" w:hint="default"/>
      </w:rPr>
    </w:lvl>
    <w:lvl w:ilvl="5" w:tplc="CDD61E58" w:tentative="1">
      <w:start w:val="1"/>
      <w:numFmt w:val="bullet"/>
      <w:lvlText w:val="•"/>
      <w:lvlJc w:val="left"/>
      <w:pPr>
        <w:tabs>
          <w:tab w:val="num" w:pos="4320"/>
        </w:tabs>
        <w:ind w:left="4320" w:hanging="360"/>
      </w:pPr>
      <w:rPr>
        <w:rFonts w:ascii="Arial" w:hAnsi="Arial" w:hint="default"/>
      </w:rPr>
    </w:lvl>
    <w:lvl w:ilvl="6" w:tplc="93386ECA" w:tentative="1">
      <w:start w:val="1"/>
      <w:numFmt w:val="bullet"/>
      <w:lvlText w:val="•"/>
      <w:lvlJc w:val="left"/>
      <w:pPr>
        <w:tabs>
          <w:tab w:val="num" w:pos="5040"/>
        </w:tabs>
        <w:ind w:left="5040" w:hanging="360"/>
      </w:pPr>
      <w:rPr>
        <w:rFonts w:ascii="Arial" w:hAnsi="Arial" w:hint="default"/>
      </w:rPr>
    </w:lvl>
    <w:lvl w:ilvl="7" w:tplc="AC12BC0C" w:tentative="1">
      <w:start w:val="1"/>
      <w:numFmt w:val="bullet"/>
      <w:lvlText w:val="•"/>
      <w:lvlJc w:val="left"/>
      <w:pPr>
        <w:tabs>
          <w:tab w:val="num" w:pos="5760"/>
        </w:tabs>
        <w:ind w:left="5760" w:hanging="360"/>
      </w:pPr>
      <w:rPr>
        <w:rFonts w:ascii="Arial" w:hAnsi="Arial" w:hint="default"/>
      </w:rPr>
    </w:lvl>
    <w:lvl w:ilvl="8" w:tplc="BA7246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D20792"/>
    <w:multiLevelType w:val="hybridMultilevel"/>
    <w:tmpl w:val="30C2EE9C"/>
    <w:lvl w:ilvl="0" w:tplc="812838D8">
      <w:start w:val="1"/>
      <w:numFmt w:val="bullet"/>
      <w:lvlText w:val="•"/>
      <w:lvlJc w:val="left"/>
      <w:pPr>
        <w:tabs>
          <w:tab w:val="num" w:pos="720"/>
        </w:tabs>
        <w:ind w:left="720" w:hanging="360"/>
      </w:pPr>
      <w:rPr>
        <w:rFonts w:ascii="Arial" w:hAnsi="Arial" w:hint="default"/>
      </w:rPr>
    </w:lvl>
    <w:lvl w:ilvl="1" w:tplc="22963AB6">
      <w:start w:val="93"/>
      <w:numFmt w:val="bullet"/>
      <w:lvlText w:val="•"/>
      <w:lvlJc w:val="left"/>
      <w:pPr>
        <w:tabs>
          <w:tab w:val="num" w:pos="1440"/>
        </w:tabs>
        <w:ind w:left="1440" w:hanging="360"/>
      </w:pPr>
      <w:rPr>
        <w:rFonts w:ascii="Arial" w:hAnsi="Arial" w:hint="default"/>
      </w:rPr>
    </w:lvl>
    <w:lvl w:ilvl="2" w:tplc="BE12323E" w:tentative="1">
      <w:start w:val="1"/>
      <w:numFmt w:val="bullet"/>
      <w:lvlText w:val="•"/>
      <w:lvlJc w:val="left"/>
      <w:pPr>
        <w:tabs>
          <w:tab w:val="num" w:pos="2160"/>
        </w:tabs>
        <w:ind w:left="2160" w:hanging="360"/>
      </w:pPr>
      <w:rPr>
        <w:rFonts w:ascii="Arial" w:hAnsi="Arial" w:hint="default"/>
      </w:rPr>
    </w:lvl>
    <w:lvl w:ilvl="3" w:tplc="E3D4FB50" w:tentative="1">
      <w:start w:val="1"/>
      <w:numFmt w:val="bullet"/>
      <w:lvlText w:val="•"/>
      <w:lvlJc w:val="left"/>
      <w:pPr>
        <w:tabs>
          <w:tab w:val="num" w:pos="2880"/>
        </w:tabs>
        <w:ind w:left="2880" w:hanging="360"/>
      </w:pPr>
      <w:rPr>
        <w:rFonts w:ascii="Arial" w:hAnsi="Arial" w:hint="default"/>
      </w:rPr>
    </w:lvl>
    <w:lvl w:ilvl="4" w:tplc="F4FAB900" w:tentative="1">
      <w:start w:val="1"/>
      <w:numFmt w:val="bullet"/>
      <w:lvlText w:val="•"/>
      <w:lvlJc w:val="left"/>
      <w:pPr>
        <w:tabs>
          <w:tab w:val="num" w:pos="3600"/>
        </w:tabs>
        <w:ind w:left="3600" w:hanging="360"/>
      </w:pPr>
      <w:rPr>
        <w:rFonts w:ascii="Arial" w:hAnsi="Arial" w:hint="default"/>
      </w:rPr>
    </w:lvl>
    <w:lvl w:ilvl="5" w:tplc="C0DAFF3A" w:tentative="1">
      <w:start w:val="1"/>
      <w:numFmt w:val="bullet"/>
      <w:lvlText w:val="•"/>
      <w:lvlJc w:val="left"/>
      <w:pPr>
        <w:tabs>
          <w:tab w:val="num" w:pos="4320"/>
        </w:tabs>
        <w:ind w:left="4320" w:hanging="360"/>
      </w:pPr>
      <w:rPr>
        <w:rFonts w:ascii="Arial" w:hAnsi="Arial" w:hint="default"/>
      </w:rPr>
    </w:lvl>
    <w:lvl w:ilvl="6" w:tplc="0E867D12" w:tentative="1">
      <w:start w:val="1"/>
      <w:numFmt w:val="bullet"/>
      <w:lvlText w:val="•"/>
      <w:lvlJc w:val="left"/>
      <w:pPr>
        <w:tabs>
          <w:tab w:val="num" w:pos="5040"/>
        </w:tabs>
        <w:ind w:left="5040" w:hanging="360"/>
      </w:pPr>
      <w:rPr>
        <w:rFonts w:ascii="Arial" w:hAnsi="Arial" w:hint="default"/>
      </w:rPr>
    </w:lvl>
    <w:lvl w:ilvl="7" w:tplc="BC4669C8" w:tentative="1">
      <w:start w:val="1"/>
      <w:numFmt w:val="bullet"/>
      <w:lvlText w:val="•"/>
      <w:lvlJc w:val="left"/>
      <w:pPr>
        <w:tabs>
          <w:tab w:val="num" w:pos="5760"/>
        </w:tabs>
        <w:ind w:left="5760" w:hanging="360"/>
      </w:pPr>
      <w:rPr>
        <w:rFonts w:ascii="Arial" w:hAnsi="Arial" w:hint="default"/>
      </w:rPr>
    </w:lvl>
    <w:lvl w:ilvl="8" w:tplc="8C586C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A92356"/>
    <w:multiLevelType w:val="hybridMultilevel"/>
    <w:tmpl w:val="4BD827FE"/>
    <w:lvl w:ilvl="0" w:tplc="89C487FE">
      <w:start w:val="1"/>
      <w:numFmt w:val="bullet"/>
      <w:lvlText w:val="•"/>
      <w:lvlJc w:val="left"/>
      <w:pPr>
        <w:ind w:left="480" w:hanging="480"/>
      </w:pPr>
      <w:rPr>
        <w:rFonts w:ascii="Arial" w:hAnsi="Arial" w:hint="default"/>
        <w:sz w:val="20"/>
        <w:szCs w:val="20"/>
      </w:rPr>
    </w:lvl>
    <w:lvl w:ilvl="1" w:tplc="89C487FE">
      <w:start w:val="1"/>
      <w:numFmt w:val="bullet"/>
      <w:lvlText w:val="•"/>
      <w:lvlJc w:val="left"/>
      <w:pPr>
        <w:ind w:left="960" w:hanging="48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A06102E"/>
    <w:multiLevelType w:val="hybridMultilevel"/>
    <w:tmpl w:val="D9148A18"/>
    <w:lvl w:ilvl="0" w:tplc="30A6D382">
      <w:start w:val="1"/>
      <w:numFmt w:val="bullet"/>
      <w:lvlText w:val="•"/>
      <w:lvlJc w:val="left"/>
      <w:pPr>
        <w:tabs>
          <w:tab w:val="num" w:pos="720"/>
        </w:tabs>
        <w:ind w:left="720" w:hanging="360"/>
      </w:pPr>
      <w:rPr>
        <w:rFonts w:ascii="Arial" w:hAnsi="Arial" w:hint="default"/>
      </w:rPr>
    </w:lvl>
    <w:lvl w:ilvl="1" w:tplc="CB24981C">
      <w:start w:val="3388"/>
      <w:numFmt w:val="bullet"/>
      <w:lvlText w:val="•"/>
      <w:lvlJc w:val="left"/>
      <w:pPr>
        <w:tabs>
          <w:tab w:val="num" w:pos="1440"/>
        </w:tabs>
        <w:ind w:left="1440" w:hanging="360"/>
      </w:pPr>
      <w:rPr>
        <w:rFonts w:ascii="Arial" w:hAnsi="Arial" w:hint="default"/>
      </w:rPr>
    </w:lvl>
    <w:lvl w:ilvl="2" w:tplc="D93A41CA" w:tentative="1">
      <w:start w:val="1"/>
      <w:numFmt w:val="bullet"/>
      <w:lvlText w:val="•"/>
      <w:lvlJc w:val="left"/>
      <w:pPr>
        <w:tabs>
          <w:tab w:val="num" w:pos="2160"/>
        </w:tabs>
        <w:ind w:left="2160" w:hanging="360"/>
      </w:pPr>
      <w:rPr>
        <w:rFonts w:ascii="Arial" w:hAnsi="Arial" w:hint="default"/>
      </w:rPr>
    </w:lvl>
    <w:lvl w:ilvl="3" w:tplc="469A0500" w:tentative="1">
      <w:start w:val="1"/>
      <w:numFmt w:val="bullet"/>
      <w:lvlText w:val="•"/>
      <w:lvlJc w:val="left"/>
      <w:pPr>
        <w:tabs>
          <w:tab w:val="num" w:pos="2880"/>
        </w:tabs>
        <w:ind w:left="2880" w:hanging="360"/>
      </w:pPr>
      <w:rPr>
        <w:rFonts w:ascii="Arial" w:hAnsi="Arial" w:hint="default"/>
      </w:rPr>
    </w:lvl>
    <w:lvl w:ilvl="4" w:tplc="208619BC" w:tentative="1">
      <w:start w:val="1"/>
      <w:numFmt w:val="bullet"/>
      <w:lvlText w:val="•"/>
      <w:lvlJc w:val="left"/>
      <w:pPr>
        <w:tabs>
          <w:tab w:val="num" w:pos="3600"/>
        </w:tabs>
        <w:ind w:left="3600" w:hanging="360"/>
      </w:pPr>
      <w:rPr>
        <w:rFonts w:ascii="Arial" w:hAnsi="Arial" w:hint="default"/>
      </w:rPr>
    </w:lvl>
    <w:lvl w:ilvl="5" w:tplc="BDCE1EC0" w:tentative="1">
      <w:start w:val="1"/>
      <w:numFmt w:val="bullet"/>
      <w:lvlText w:val="•"/>
      <w:lvlJc w:val="left"/>
      <w:pPr>
        <w:tabs>
          <w:tab w:val="num" w:pos="4320"/>
        </w:tabs>
        <w:ind w:left="4320" w:hanging="360"/>
      </w:pPr>
      <w:rPr>
        <w:rFonts w:ascii="Arial" w:hAnsi="Arial" w:hint="default"/>
      </w:rPr>
    </w:lvl>
    <w:lvl w:ilvl="6" w:tplc="2624A5FC" w:tentative="1">
      <w:start w:val="1"/>
      <w:numFmt w:val="bullet"/>
      <w:lvlText w:val="•"/>
      <w:lvlJc w:val="left"/>
      <w:pPr>
        <w:tabs>
          <w:tab w:val="num" w:pos="5040"/>
        </w:tabs>
        <w:ind w:left="5040" w:hanging="360"/>
      </w:pPr>
      <w:rPr>
        <w:rFonts w:ascii="Arial" w:hAnsi="Arial" w:hint="default"/>
      </w:rPr>
    </w:lvl>
    <w:lvl w:ilvl="7" w:tplc="4650F7CA" w:tentative="1">
      <w:start w:val="1"/>
      <w:numFmt w:val="bullet"/>
      <w:lvlText w:val="•"/>
      <w:lvlJc w:val="left"/>
      <w:pPr>
        <w:tabs>
          <w:tab w:val="num" w:pos="5760"/>
        </w:tabs>
        <w:ind w:left="5760" w:hanging="360"/>
      </w:pPr>
      <w:rPr>
        <w:rFonts w:ascii="Arial" w:hAnsi="Arial" w:hint="default"/>
      </w:rPr>
    </w:lvl>
    <w:lvl w:ilvl="8" w:tplc="9178503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52B1DAD"/>
    <w:multiLevelType w:val="hybridMultilevel"/>
    <w:tmpl w:val="3FC6E62C"/>
    <w:lvl w:ilvl="0" w:tplc="89C487FE">
      <w:start w:val="1"/>
      <w:numFmt w:val="bullet"/>
      <w:lvlText w:val="•"/>
      <w:lvlJc w:val="left"/>
      <w:pPr>
        <w:ind w:left="480" w:hanging="480"/>
      </w:pPr>
      <w:rPr>
        <w:rFonts w:ascii="Arial" w:hAnsi="Arial" w:hint="default"/>
        <w:sz w:val="20"/>
        <w:szCs w:val="2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5D1022F"/>
    <w:multiLevelType w:val="hybridMultilevel"/>
    <w:tmpl w:val="0040E9C8"/>
    <w:lvl w:ilvl="0" w:tplc="63308162">
      <w:start w:val="1"/>
      <w:numFmt w:val="bullet"/>
      <w:lvlText w:val="•"/>
      <w:lvlJc w:val="left"/>
      <w:pPr>
        <w:tabs>
          <w:tab w:val="num" w:pos="360"/>
        </w:tabs>
        <w:ind w:left="360" w:hanging="360"/>
      </w:pPr>
      <w:rPr>
        <w:rFonts w:ascii="Arial" w:hAnsi="Arial" w:hint="default"/>
      </w:rPr>
    </w:lvl>
    <w:lvl w:ilvl="1" w:tplc="F7DAFA80">
      <w:start w:val="1"/>
      <w:numFmt w:val="bullet"/>
      <w:lvlText w:val="•"/>
      <w:lvlJc w:val="left"/>
      <w:pPr>
        <w:tabs>
          <w:tab w:val="num" w:pos="1080"/>
        </w:tabs>
        <w:ind w:left="1080" w:hanging="360"/>
      </w:pPr>
      <w:rPr>
        <w:rFonts w:ascii="Arial" w:hAnsi="Arial" w:hint="default"/>
      </w:rPr>
    </w:lvl>
    <w:lvl w:ilvl="2" w:tplc="CA141D28">
      <w:start w:val="93"/>
      <w:numFmt w:val="bullet"/>
      <w:lvlText w:val="•"/>
      <w:lvlJc w:val="left"/>
      <w:pPr>
        <w:tabs>
          <w:tab w:val="num" w:pos="1800"/>
        </w:tabs>
        <w:ind w:left="1800" w:hanging="360"/>
      </w:pPr>
      <w:rPr>
        <w:rFonts w:ascii="Arial" w:hAnsi="Arial" w:hint="default"/>
      </w:rPr>
    </w:lvl>
    <w:lvl w:ilvl="3" w:tplc="09929482">
      <w:start w:val="93"/>
      <w:numFmt w:val="bullet"/>
      <w:lvlText w:val="•"/>
      <w:lvlJc w:val="left"/>
      <w:pPr>
        <w:tabs>
          <w:tab w:val="num" w:pos="2520"/>
        </w:tabs>
        <w:ind w:left="2520" w:hanging="360"/>
      </w:pPr>
      <w:rPr>
        <w:rFonts w:ascii="Arial" w:hAnsi="Arial" w:hint="default"/>
      </w:rPr>
    </w:lvl>
    <w:lvl w:ilvl="4" w:tplc="B256315E" w:tentative="1">
      <w:start w:val="1"/>
      <w:numFmt w:val="bullet"/>
      <w:lvlText w:val="•"/>
      <w:lvlJc w:val="left"/>
      <w:pPr>
        <w:tabs>
          <w:tab w:val="num" w:pos="3240"/>
        </w:tabs>
        <w:ind w:left="3240" w:hanging="360"/>
      </w:pPr>
      <w:rPr>
        <w:rFonts w:ascii="Arial" w:hAnsi="Arial" w:hint="default"/>
      </w:rPr>
    </w:lvl>
    <w:lvl w:ilvl="5" w:tplc="50206CBC" w:tentative="1">
      <w:start w:val="1"/>
      <w:numFmt w:val="bullet"/>
      <w:lvlText w:val="•"/>
      <w:lvlJc w:val="left"/>
      <w:pPr>
        <w:tabs>
          <w:tab w:val="num" w:pos="3960"/>
        </w:tabs>
        <w:ind w:left="3960" w:hanging="360"/>
      </w:pPr>
      <w:rPr>
        <w:rFonts w:ascii="Arial" w:hAnsi="Arial" w:hint="default"/>
      </w:rPr>
    </w:lvl>
    <w:lvl w:ilvl="6" w:tplc="DBBAE6EE" w:tentative="1">
      <w:start w:val="1"/>
      <w:numFmt w:val="bullet"/>
      <w:lvlText w:val="•"/>
      <w:lvlJc w:val="left"/>
      <w:pPr>
        <w:tabs>
          <w:tab w:val="num" w:pos="4680"/>
        </w:tabs>
        <w:ind w:left="4680" w:hanging="360"/>
      </w:pPr>
      <w:rPr>
        <w:rFonts w:ascii="Arial" w:hAnsi="Arial" w:hint="default"/>
      </w:rPr>
    </w:lvl>
    <w:lvl w:ilvl="7" w:tplc="DC927412" w:tentative="1">
      <w:start w:val="1"/>
      <w:numFmt w:val="bullet"/>
      <w:lvlText w:val="•"/>
      <w:lvlJc w:val="left"/>
      <w:pPr>
        <w:tabs>
          <w:tab w:val="num" w:pos="5400"/>
        </w:tabs>
        <w:ind w:left="5400" w:hanging="360"/>
      </w:pPr>
      <w:rPr>
        <w:rFonts w:ascii="Arial" w:hAnsi="Arial" w:hint="default"/>
      </w:rPr>
    </w:lvl>
    <w:lvl w:ilvl="8" w:tplc="72E05BB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1C0451"/>
    <w:multiLevelType w:val="hybridMultilevel"/>
    <w:tmpl w:val="215064FE"/>
    <w:lvl w:ilvl="0" w:tplc="9AFAE1E2">
      <w:start w:val="1"/>
      <w:numFmt w:val="bullet"/>
      <w:lvlText w:val="•"/>
      <w:lvlJc w:val="left"/>
      <w:pPr>
        <w:tabs>
          <w:tab w:val="num" w:pos="720"/>
        </w:tabs>
        <w:ind w:left="720" w:hanging="360"/>
      </w:pPr>
      <w:rPr>
        <w:rFonts w:ascii="Arial" w:hAnsi="Arial" w:hint="default"/>
      </w:rPr>
    </w:lvl>
    <w:lvl w:ilvl="1" w:tplc="5572835C">
      <w:start w:val="1"/>
      <w:numFmt w:val="bullet"/>
      <w:lvlText w:val="•"/>
      <w:lvlJc w:val="left"/>
      <w:pPr>
        <w:tabs>
          <w:tab w:val="num" w:pos="1440"/>
        </w:tabs>
        <w:ind w:left="1440" w:hanging="360"/>
      </w:pPr>
      <w:rPr>
        <w:rFonts w:ascii="Arial" w:hAnsi="Arial" w:hint="default"/>
      </w:rPr>
    </w:lvl>
    <w:lvl w:ilvl="2" w:tplc="FF02A072" w:tentative="1">
      <w:start w:val="1"/>
      <w:numFmt w:val="bullet"/>
      <w:lvlText w:val="•"/>
      <w:lvlJc w:val="left"/>
      <w:pPr>
        <w:tabs>
          <w:tab w:val="num" w:pos="2160"/>
        </w:tabs>
        <w:ind w:left="2160" w:hanging="360"/>
      </w:pPr>
      <w:rPr>
        <w:rFonts w:ascii="Arial" w:hAnsi="Arial" w:hint="default"/>
      </w:rPr>
    </w:lvl>
    <w:lvl w:ilvl="3" w:tplc="DFF8E934" w:tentative="1">
      <w:start w:val="1"/>
      <w:numFmt w:val="bullet"/>
      <w:lvlText w:val="•"/>
      <w:lvlJc w:val="left"/>
      <w:pPr>
        <w:tabs>
          <w:tab w:val="num" w:pos="2880"/>
        </w:tabs>
        <w:ind w:left="2880" w:hanging="360"/>
      </w:pPr>
      <w:rPr>
        <w:rFonts w:ascii="Arial" w:hAnsi="Arial" w:hint="default"/>
      </w:rPr>
    </w:lvl>
    <w:lvl w:ilvl="4" w:tplc="257EDEF2" w:tentative="1">
      <w:start w:val="1"/>
      <w:numFmt w:val="bullet"/>
      <w:lvlText w:val="•"/>
      <w:lvlJc w:val="left"/>
      <w:pPr>
        <w:tabs>
          <w:tab w:val="num" w:pos="3600"/>
        </w:tabs>
        <w:ind w:left="3600" w:hanging="360"/>
      </w:pPr>
      <w:rPr>
        <w:rFonts w:ascii="Arial" w:hAnsi="Arial" w:hint="default"/>
      </w:rPr>
    </w:lvl>
    <w:lvl w:ilvl="5" w:tplc="679E8518" w:tentative="1">
      <w:start w:val="1"/>
      <w:numFmt w:val="bullet"/>
      <w:lvlText w:val="•"/>
      <w:lvlJc w:val="left"/>
      <w:pPr>
        <w:tabs>
          <w:tab w:val="num" w:pos="4320"/>
        </w:tabs>
        <w:ind w:left="4320" w:hanging="360"/>
      </w:pPr>
      <w:rPr>
        <w:rFonts w:ascii="Arial" w:hAnsi="Arial" w:hint="default"/>
      </w:rPr>
    </w:lvl>
    <w:lvl w:ilvl="6" w:tplc="80BAC9A6" w:tentative="1">
      <w:start w:val="1"/>
      <w:numFmt w:val="bullet"/>
      <w:lvlText w:val="•"/>
      <w:lvlJc w:val="left"/>
      <w:pPr>
        <w:tabs>
          <w:tab w:val="num" w:pos="5040"/>
        </w:tabs>
        <w:ind w:left="5040" w:hanging="360"/>
      </w:pPr>
      <w:rPr>
        <w:rFonts w:ascii="Arial" w:hAnsi="Arial" w:hint="default"/>
      </w:rPr>
    </w:lvl>
    <w:lvl w:ilvl="7" w:tplc="80E07064" w:tentative="1">
      <w:start w:val="1"/>
      <w:numFmt w:val="bullet"/>
      <w:lvlText w:val="•"/>
      <w:lvlJc w:val="left"/>
      <w:pPr>
        <w:tabs>
          <w:tab w:val="num" w:pos="5760"/>
        </w:tabs>
        <w:ind w:left="5760" w:hanging="360"/>
      </w:pPr>
      <w:rPr>
        <w:rFonts w:ascii="Arial" w:hAnsi="Arial" w:hint="default"/>
      </w:rPr>
    </w:lvl>
    <w:lvl w:ilvl="8" w:tplc="493E66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683D60"/>
    <w:multiLevelType w:val="hybridMultilevel"/>
    <w:tmpl w:val="95708F0C"/>
    <w:lvl w:ilvl="0" w:tplc="9AFAE1E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B51792"/>
    <w:multiLevelType w:val="hybridMultilevel"/>
    <w:tmpl w:val="FA46F8CC"/>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F2612D"/>
    <w:multiLevelType w:val="hybridMultilevel"/>
    <w:tmpl w:val="A39A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F3ADD"/>
    <w:multiLevelType w:val="hybridMultilevel"/>
    <w:tmpl w:val="FA645E90"/>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BD27BEF"/>
    <w:multiLevelType w:val="hybridMultilevel"/>
    <w:tmpl w:val="36085FB2"/>
    <w:lvl w:ilvl="0" w:tplc="BC860C90">
      <w:start w:val="9"/>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7"/>
  </w:num>
  <w:num w:numId="3">
    <w:abstractNumId w:val="4"/>
  </w:num>
  <w:num w:numId="4">
    <w:abstractNumId w:val="32"/>
  </w:num>
  <w:num w:numId="5">
    <w:abstractNumId w:val="20"/>
  </w:num>
  <w:num w:numId="6">
    <w:abstractNumId w:val="15"/>
  </w:num>
  <w:num w:numId="7">
    <w:abstractNumId w:val="31"/>
  </w:num>
  <w:num w:numId="8">
    <w:abstractNumId w:val="24"/>
  </w:num>
  <w:num w:numId="9">
    <w:abstractNumId w:val="28"/>
  </w:num>
  <w:num w:numId="10">
    <w:abstractNumId w:val="1"/>
  </w:num>
  <w:num w:numId="11">
    <w:abstractNumId w:val="16"/>
  </w:num>
  <w:num w:numId="12">
    <w:abstractNumId w:val="36"/>
  </w:num>
  <w:num w:numId="13">
    <w:abstractNumId w:val="33"/>
  </w:num>
  <w:num w:numId="14">
    <w:abstractNumId w:val="12"/>
  </w:num>
  <w:num w:numId="15">
    <w:abstractNumId w:val="21"/>
  </w:num>
  <w:num w:numId="16">
    <w:abstractNumId w:val="19"/>
  </w:num>
  <w:num w:numId="17">
    <w:abstractNumId w:val="26"/>
  </w:num>
  <w:num w:numId="18">
    <w:abstractNumId w:val="5"/>
  </w:num>
  <w:num w:numId="19">
    <w:abstractNumId w:val="37"/>
  </w:num>
  <w:num w:numId="20">
    <w:abstractNumId w:val="3"/>
  </w:num>
  <w:num w:numId="21">
    <w:abstractNumId w:val="14"/>
  </w:num>
  <w:num w:numId="22">
    <w:abstractNumId w:val="29"/>
  </w:num>
  <w:num w:numId="23">
    <w:abstractNumId w:val="7"/>
  </w:num>
  <w:num w:numId="24">
    <w:abstractNumId w:val="6"/>
  </w:num>
  <w:num w:numId="25">
    <w:abstractNumId w:val="30"/>
  </w:num>
  <w:num w:numId="26">
    <w:abstractNumId w:val="39"/>
  </w:num>
  <w:num w:numId="27">
    <w:abstractNumId w:val="27"/>
  </w:num>
  <w:num w:numId="28">
    <w:abstractNumId w:val="23"/>
  </w:num>
  <w:num w:numId="29">
    <w:abstractNumId w:val="8"/>
  </w:num>
  <w:num w:numId="30">
    <w:abstractNumId w:val="13"/>
  </w:num>
  <w:num w:numId="31">
    <w:abstractNumId w:val="0"/>
  </w:num>
  <w:num w:numId="32">
    <w:abstractNumId w:val="10"/>
  </w:num>
  <w:num w:numId="33">
    <w:abstractNumId w:val="22"/>
  </w:num>
  <w:num w:numId="34">
    <w:abstractNumId w:val="9"/>
  </w:num>
  <w:num w:numId="35">
    <w:abstractNumId w:val="2"/>
  </w:num>
  <w:num w:numId="36">
    <w:abstractNumId w:val="25"/>
  </w:num>
  <w:num w:numId="37">
    <w:abstractNumId w:val="18"/>
  </w:num>
  <w:num w:numId="38">
    <w:abstractNumId w:val="34"/>
  </w:num>
  <w:num w:numId="39">
    <w:abstractNumId w:val="11"/>
  </w:num>
  <w:num w:numId="40">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AA"/>
    <w:rsid w:val="00004BDB"/>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3E6C"/>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3A3"/>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CB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3BC"/>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0BC"/>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24C"/>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5C58"/>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081"/>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71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4DC"/>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26E"/>
    <w:rsid w:val="00103A93"/>
    <w:rsid w:val="00103E62"/>
    <w:rsid w:val="00104279"/>
    <w:rsid w:val="00104623"/>
    <w:rsid w:val="0010520E"/>
    <w:rsid w:val="00105358"/>
    <w:rsid w:val="00105997"/>
    <w:rsid w:val="00105D0A"/>
    <w:rsid w:val="00105D4D"/>
    <w:rsid w:val="00105FE2"/>
    <w:rsid w:val="0010602F"/>
    <w:rsid w:val="0010616E"/>
    <w:rsid w:val="0010668E"/>
    <w:rsid w:val="00106AF9"/>
    <w:rsid w:val="00106CAE"/>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3A68"/>
    <w:rsid w:val="00164048"/>
    <w:rsid w:val="001640AB"/>
    <w:rsid w:val="001643C8"/>
    <w:rsid w:val="00164998"/>
    <w:rsid w:val="00164D8C"/>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37A"/>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3F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4FDB"/>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8C"/>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348"/>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D7C"/>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EF"/>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5FFC"/>
    <w:rsid w:val="00256225"/>
    <w:rsid w:val="00256264"/>
    <w:rsid w:val="002568E7"/>
    <w:rsid w:val="00256B68"/>
    <w:rsid w:val="00256D93"/>
    <w:rsid w:val="00256FE8"/>
    <w:rsid w:val="00257556"/>
    <w:rsid w:val="00257578"/>
    <w:rsid w:val="002577F8"/>
    <w:rsid w:val="0025790B"/>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2FB2"/>
    <w:rsid w:val="00283083"/>
    <w:rsid w:val="00283311"/>
    <w:rsid w:val="0028351B"/>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68E"/>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C99"/>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48D"/>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81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4CE"/>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629"/>
    <w:rsid w:val="003368AE"/>
    <w:rsid w:val="00336B61"/>
    <w:rsid w:val="003370DD"/>
    <w:rsid w:val="0033715B"/>
    <w:rsid w:val="00337490"/>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E65"/>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DF"/>
    <w:rsid w:val="0036408B"/>
    <w:rsid w:val="003642A6"/>
    <w:rsid w:val="003649D3"/>
    <w:rsid w:val="00365B13"/>
    <w:rsid w:val="00365D8F"/>
    <w:rsid w:val="0036634E"/>
    <w:rsid w:val="0036652C"/>
    <w:rsid w:val="0036658D"/>
    <w:rsid w:val="0036674B"/>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4BC"/>
    <w:rsid w:val="00376644"/>
    <w:rsid w:val="0037724B"/>
    <w:rsid w:val="00377383"/>
    <w:rsid w:val="0037748F"/>
    <w:rsid w:val="0037751C"/>
    <w:rsid w:val="00377845"/>
    <w:rsid w:val="00377EFD"/>
    <w:rsid w:val="0038006B"/>
    <w:rsid w:val="0038049F"/>
    <w:rsid w:val="00381B18"/>
    <w:rsid w:val="0038208F"/>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1DB5"/>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C53"/>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0E5"/>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042"/>
    <w:rsid w:val="003C447D"/>
    <w:rsid w:val="003C49E6"/>
    <w:rsid w:val="003C5463"/>
    <w:rsid w:val="003C60FA"/>
    <w:rsid w:val="003C6ACA"/>
    <w:rsid w:val="003C6BB3"/>
    <w:rsid w:val="003C6CA4"/>
    <w:rsid w:val="003C6E49"/>
    <w:rsid w:val="003C70CE"/>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A71"/>
    <w:rsid w:val="00407CC5"/>
    <w:rsid w:val="00407D98"/>
    <w:rsid w:val="0041011D"/>
    <w:rsid w:val="0041147C"/>
    <w:rsid w:val="004114C8"/>
    <w:rsid w:val="00411630"/>
    <w:rsid w:val="00411677"/>
    <w:rsid w:val="0041206D"/>
    <w:rsid w:val="00412374"/>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0BF"/>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05D"/>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138"/>
    <w:rsid w:val="0044120D"/>
    <w:rsid w:val="004420F3"/>
    <w:rsid w:val="00442160"/>
    <w:rsid w:val="0044270F"/>
    <w:rsid w:val="00442ADE"/>
    <w:rsid w:val="00442B1C"/>
    <w:rsid w:val="00442D2E"/>
    <w:rsid w:val="00442D6C"/>
    <w:rsid w:val="00442EAE"/>
    <w:rsid w:val="00443D0F"/>
    <w:rsid w:val="00444322"/>
    <w:rsid w:val="00444359"/>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C6"/>
    <w:rsid w:val="0045629B"/>
    <w:rsid w:val="00456316"/>
    <w:rsid w:val="0045658C"/>
    <w:rsid w:val="004567B7"/>
    <w:rsid w:val="00456A95"/>
    <w:rsid w:val="004571DF"/>
    <w:rsid w:val="0045783E"/>
    <w:rsid w:val="00457CD9"/>
    <w:rsid w:val="00460099"/>
    <w:rsid w:val="004611AE"/>
    <w:rsid w:val="004611CD"/>
    <w:rsid w:val="00461210"/>
    <w:rsid w:val="00461527"/>
    <w:rsid w:val="00461BB8"/>
    <w:rsid w:val="00462835"/>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5EA3"/>
    <w:rsid w:val="00486060"/>
    <w:rsid w:val="00486BFC"/>
    <w:rsid w:val="00487495"/>
    <w:rsid w:val="00487E07"/>
    <w:rsid w:val="00490B88"/>
    <w:rsid w:val="00490BE2"/>
    <w:rsid w:val="00491695"/>
    <w:rsid w:val="004918A2"/>
    <w:rsid w:val="00492CF8"/>
    <w:rsid w:val="00492D45"/>
    <w:rsid w:val="00493771"/>
    <w:rsid w:val="00493F01"/>
    <w:rsid w:val="00493F45"/>
    <w:rsid w:val="00494461"/>
    <w:rsid w:val="004947D8"/>
    <w:rsid w:val="004948FD"/>
    <w:rsid w:val="00495979"/>
    <w:rsid w:val="00495D35"/>
    <w:rsid w:val="00495FCE"/>
    <w:rsid w:val="004962A9"/>
    <w:rsid w:val="00496346"/>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2CC"/>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5D2A"/>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4F7B19"/>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4D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240"/>
    <w:rsid w:val="00515ED9"/>
    <w:rsid w:val="005160A0"/>
    <w:rsid w:val="005163EA"/>
    <w:rsid w:val="00516CD7"/>
    <w:rsid w:val="00516D8B"/>
    <w:rsid w:val="00516ED5"/>
    <w:rsid w:val="00516FD9"/>
    <w:rsid w:val="00517548"/>
    <w:rsid w:val="00517973"/>
    <w:rsid w:val="00517AED"/>
    <w:rsid w:val="005206FA"/>
    <w:rsid w:val="00520899"/>
    <w:rsid w:val="0052096F"/>
    <w:rsid w:val="00521084"/>
    <w:rsid w:val="00521BFC"/>
    <w:rsid w:val="00522281"/>
    <w:rsid w:val="00522391"/>
    <w:rsid w:val="005237A4"/>
    <w:rsid w:val="00523E5F"/>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BE4"/>
    <w:rsid w:val="00540C66"/>
    <w:rsid w:val="00540CDF"/>
    <w:rsid w:val="00540F02"/>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95"/>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650"/>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67F"/>
    <w:rsid w:val="005A58A3"/>
    <w:rsid w:val="005A5CF0"/>
    <w:rsid w:val="005A60B5"/>
    <w:rsid w:val="005A662D"/>
    <w:rsid w:val="005A684E"/>
    <w:rsid w:val="005A6B85"/>
    <w:rsid w:val="005A6D9A"/>
    <w:rsid w:val="005A74D4"/>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CB"/>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449"/>
    <w:rsid w:val="0060454C"/>
    <w:rsid w:val="00604761"/>
    <w:rsid w:val="0060524E"/>
    <w:rsid w:val="00605481"/>
    <w:rsid w:val="0060567C"/>
    <w:rsid w:val="00605F1E"/>
    <w:rsid w:val="00606789"/>
    <w:rsid w:val="006073F2"/>
    <w:rsid w:val="00607707"/>
    <w:rsid w:val="0060799E"/>
    <w:rsid w:val="00607C36"/>
    <w:rsid w:val="00607CDE"/>
    <w:rsid w:val="00607FDB"/>
    <w:rsid w:val="00610335"/>
    <w:rsid w:val="006110BC"/>
    <w:rsid w:val="00611473"/>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CB4"/>
    <w:rsid w:val="00616D8C"/>
    <w:rsid w:val="00617B9B"/>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DA4"/>
    <w:rsid w:val="00625EE2"/>
    <w:rsid w:val="006265DD"/>
    <w:rsid w:val="0062693E"/>
    <w:rsid w:val="00627136"/>
    <w:rsid w:val="00627240"/>
    <w:rsid w:val="00627792"/>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314"/>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67DA1"/>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6EAA"/>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971"/>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368"/>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48"/>
    <w:rsid w:val="006D302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295"/>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A6"/>
    <w:rsid w:val="00704027"/>
    <w:rsid w:val="007041D3"/>
    <w:rsid w:val="00704B8A"/>
    <w:rsid w:val="00704C9D"/>
    <w:rsid w:val="007050F7"/>
    <w:rsid w:val="007051AD"/>
    <w:rsid w:val="00705D75"/>
    <w:rsid w:val="00705FA9"/>
    <w:rsid w:val="0070610B"/>
    <w:rsid w:val="00706748"/>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14E"/>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64C"/>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C86"/>
    <w:rsid w:val="007623B3"/>
    <w:rsid w:val="00762BB9"/>
    <w:rsid w:val="00762F59"/>
    <w:rsid w:val="00763E73"/>
    <w:rsid w:val="00764DD1"/>
    <w:rsid w:val="007651BB"/>
    <w:rsid w:val="00765BE5"/>
    <w:rsid w:val="00766085"/>
    <w:rsid w:val="007662EF"/>
    <w:rsid w:val="007663A0"/>
    <w:rsid w:val="007666E8"/>
    <w:rsid w:val="00766901"/>
    <w:rsid w:val="00770162"/>
    <w:rsid w:val="0077075C"/>
    <w:rsid w:val="00770BEC"/>
    <w:rsid w:val="007710FD"/>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C7E99"/>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8B"/>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52B"/>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3F87"/>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0E68"/>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4D2D"/>
    <w:rsid w:val="008356EF"/>
    <w:rsid w:val="008358CE"/>
    <w:rsid w:val="00836ABB"/>
    <w:rsid w:val="00836B87"/>
    <w:rsid w:val="00836F58"/>
    <w:rsid w:val="00836F7D"/>
    <w:rsid w:val="00837011"/>
    <w:rsid w:val="008416DB"/>
    <w:rsid w:val="0084175F"/>
    <w:rsid w:val="00841815"/>
    <w:rsid w:val="008418D2"/>
    <w:rsid w:val="00841C8A"/>
    <w:rsid w:val="00842435"/>
    <w:rsid w:val="00842AEF"/>
    <w:rsid w:val="008431E1"/>
    <w:rsid w:val="00843475"/>
    <w:rsid w:val="00843B4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270"/>
    <w:rsid w:val="0086656A"/>
    <w:rsid w:val="00866EF8"/>
    <w:rsid w:val="0086727B"/>
    <w:rsid w:val="00867427"/>
    <w:rsid w:val="0086764F"/>
    <w:rsid w:val="00867785"/>
    <w:rsid w:val="00870085"/>
    <w:rsid w:val="00870D7D"/>
    <w:rsid w:val="008713C0"/>
    <w:rsid w:val="00871892"/>
    <w:rsid w:val="00871AC5"/>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09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03F"/>
    <w:rsid w:val="008A019B"/>
    <w:rsid w:val="008A06BC"/>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CF6"/>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054"/>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5705"/>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32E"/>
    <w:rsid w:val="009F2B6A"/>
    <w:rsid w:val="009F2FCE"/>
    <w:rsid w:val="009F3816"/>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1CEE"/>
    <w:rsid w:val="00A12FE8"/>
    <w:rsid w:val="00A133CC"/>
    <w:rsid w:val="00A1346F"/>
    <w:rsid w:val="00A13804"/>
    <w:rsid w:val="00A138C9"/>
    <w:rsid w:val="00A13DCB"/>
    <w:rsid w:val="00A13EC0"/>
    <w:rsid w:val="00A13F2B"/>
    <w:rsid w:val="00A15067"/>
    <w:rsid w:val="00A155CB"/>
    <w:rsid w:val="00A15E54"/>
    <w:rsid w:val="00A16419"/>
    <w:rsid w:val="00A169BD"/>
    <w:rsid w:val="00A1729F"/>
    <w:rsid w:val="00A17410"/>
    <w:rsid w:val="00A2024B"/>
    <w:rsid w:val="00A20A9E"/>
    <w:rsid w:val="00A20D44"/>
    <w:rsid w:val="00A2186C"/>
    <w:rsid w:val="00A21C59"/>
    <w:rsid w:val="00A22CD3"/>
    <w:rsid w:val="00A22DFE"/>
    <w:rsid w:val="00A23174"/>
    <w:rsid w:val="00A23181"/>
    <w:rsid w:val="00A23A7D"/>
    <w:rsid w:val="00A243D4"/>
    <w:rsid w:val="00A24755"/>
    <w:rsid w:val="00A2490D"/>
    <w:rsid w:val="00A24AD5"/>
    <w:rsid w:val="00A24DEF"/>
    <w:rsid w:val="00A24FC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1ED0"/>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07D"/>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17"/>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D"/>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6D68"/>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9BE"/>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37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3A4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14D"/>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0BA"/>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1C54"/>
    <w:rsid w:val="00B7229F"/>
    <w:rsid w:val="00B72357"/>
    <w:rsid w:val="00B7244D"/>
    <w:rsid w:val="00B72521"/>
    <w:rsid w:val="00B7267A"/>
    <w:rsid w:val="00B7288F"/>
    <w:rsid w:val="00B72F96"/>
    <w:rsid w:val="00B73176"/>
    <w:rsid w:val="00B73248"/>
    <w:rsid w:val="00B73286"/>
    <w:rsid w:val="00B73AA5"/>
    <w:rsid w:val="00B73B8A"/>
    <w:rsid w:val="00B74579"/>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2E6"/>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461"/>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3FE0"/>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545"/>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3A7"/>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C7CFD"/>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050"/>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200"/>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64B"/>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713"/>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8FA"/>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337"/>
    <w:rsid w:val="00D86922"/>
    <w:rsid w:val="00D86ADA"/>
    <w:rsid w:val="00D86CFD"/>
    <w:rsid w:val="00D86EB0"/>
    <w:rsid w:val="00D86F02"/>
    <w:rsid w:val="00D87443"/>
    <w:rsid w:val="00D874DF"/>
    <w:rsid w:val="00D87862"/>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723"/>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1988"/>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07"/>
    <w:rsid w:val="00DF63EF"/>
    <w:rsid w:val="00DF6962"/>
    <w:rsid w:val="00DF70DF"/>
    <w:rsid w:val="00DF7649"/>
    <w:rsid w:val="00DF76D5"/>
    <w:rsid w:val="00DF782F"/>
    <w:rsid w:val="00E002A6"/>
    <w:rsid w:val="00E00405"/>
    <w:rsid w:val="00E0081F"/>
    <w:rsid w:val="00E0086B"/>
    <w:rsid w:val="00E013DA"/>
    <w:rsid w:val="00E013EA"/>
    <w:rsid w:val="00E01820"/>
    <w:rsid w:val="00E01B65"/>
    <w:rsid w:val="00E0218E"/>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3CE5"/>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2E3"/>
    <w:rsid w:val="00E4263F"/>
    <w:rsid w:val="00E4298A"/>
    <w:rsid w:val="00E42FB1"/>
    <w:rsid w:val="00E434BA"/>
    <w:rsid w:val="00E438C5"/>
    <w:rsid w:val="00E43CC0"/>
    <w:rsid w:val="00E43EAB"/>
    <w:rsid w:val="00E43FFA"/>
    <w:rsid w:val="00E4434C"/>
    <w:rsid w:val="00E4438F"/>
    <w:rsid w:val="00E44CD0"/>
    <w:rsid w:val="00E4521E"/>
    <w:rsid w:val="00E4529E"/>
    <w:rsid w:val="00E45783"/>
    <w:rsid w:val="00E458D9"/>
    <w:rsid w:val="00E4590D"/>
    <w:rsid w:val="00E45A45"/>
    <w:rsid w:val="00E45C30"/>
    <w:rsid w:val="00E45D83"/>
    <w:rsid w:val="00E45DA5"/>
    <w:rsid w:val="00E46387"/>
    <w:rsid w:val="00E463C1"/>
    <w:rsid w:val="00E466D4"/>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5F18"/>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9"/>
    <w:rsid w:val="00E728BD"/>
    <w:rsid w:val="00E72A27"/>
    <w:rsid w:val="00E73C4D"/>
    <w:rsid w:val="00E7403B"/>
    <w:rsid w:val="00E743B6"/>
    <w:rsid w:val="00E74E22"/>
    <w:rsid w:val="00E75041"/>
    <w:rsid w:val="00E754C1"/>
    <w:rsid w:val="00E754FB"/>
    <w:rsid w:val="00E757F7"/>
    <w:rsid w:val="00E75ADB"/>
    <w:rsid w:val="00E7616C"/>
    <w:rsid w:val="00E762EF"/>
    <w:rsid w:val="00E77708"/>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694"/>
    <w:rsid w:val="00EA51D3"/>
    <w:rsid w:val="00EA5824"/>
    <w:rsid w:val="00EA5EFD"/>
    <w:rsid w:val="00EA61F9"/>
    <w:rsid w:val="00EA6600"/>
    <w:rsid w:val="00EA6BD8"/>
    <w:rsid w:val="00EA6EEB"/>
    <w:rsid w:val="00EA7120"/>
    <w:rsid w:val="00EA7437"/>
    <w:rsid w:val="00EA7931"/>
    <w:rsid w:val="00EA7B24"/>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36E"/>
    <w:rsid w:val="00EB79BE"/>
    <w:rsid w:val="00EB7E44"/>
    <w:rsid w:val="00EC0153"/>
    <w:rsid w:val="00EC0496"/>
    <w:rsid w:val="00EC06BB"/>
    <w:rsid w:val="00EC0BE6"/>
    <w:rsid w:val="00EC146F"/>
    <w:rsid w:val="00EC16A8"/>
    <w:rsid w:val="00EC1833"/>
    <w:rsid w:val="00EC1931"/>
    <w:rsid w:val="00EC2024"/>
    <w:rsid w:val="00EC2026"/>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4B5A"/>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3D9E"/>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29A"/>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3FB1"/>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2AD"/>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A71"/>
    <w:rsid w:val="00F65FFC"/>
    <w:rsid w:val="00F669B1"/>
    <w:rsid w:val="00F66BB4"/>
    <w:rsid w:val="00F66D26"/>
    <w:rsid w:val="00F671DB"/>
    <w:rsid w:val="00F6720C"/>
    <w:rsid w:val="00F67351"/>
    <w:rsid w:val="00F679DA"/>
    <w:rsid w:val="00F700F3"/>
    <w:rsid w:val="00F703DB"/>
    <w:rsid w:val="00F7082C"/>
    <w:rsid w:val="00F71595"/>
    <w:rsid w:val="00F7171B"/>
    <w:rsid w:val="00F7187A"/>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BFB"/>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B3"/>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5E7"/>
    <w:rsid w:val="00FB2750"/>
    <w:rsid w:val="00FB281A"/>
    <w:rsid w:val="00FB3055"/>
    <w:rsid w:val="00FB3106"/>
    <w:rsid w:val="00FB3C04"/>
    <w:rsid w:val="00FB411A"/>
    <w:rsid w:val="00FB42B3"/>
    <w:rsid w:val="00FB45C7"/>
    <w:rsid w:val="00FB4711"/>
    <w:rsid w:val="00FB484F"/>
    <w:rsid w:val="00FB49B4"/>
    <w:rsid w:val="00FB4D27"/>
    <w:rsid w:val="00FB52C9"/>
    <w:rsid w:val="00FB5F8E"/>
    <w:rsid w:val="00FB611D"/>
    <w:rsid w:val="00FB66B2"/>
    <w:rsid w:val="00FB6B34"/>
    <w:rsid w:val="00FB6E6C"/>
    <w:rsid w:val="00FB74ED"/>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79A"/>
    <w:rsid w:val="00FE5F8F"/>
    <w:rsid w:val="00FE631D"/>
    <w:rsid w:val="00FE6958"/>
    <w:rsid w:val="00FE6A1A"/>
    <w:rsid w:val="00FE72F2"/>
    <w:rsid w:val="00FE763F"/>
    <w:rsid w:val="00FF0056"/>
    <w:rsid w:val="00FF026E"/>
    <w:rsid w:val="00FF12D4"/>
    <w:rsid w:val="00FF1692"/>
    <w:rsid w:val="00FF16F2"/>
    <w:rsid w:val="00FF1A3D"/>
    <w:rsid w:val="00FF1A78"/>
    <w:rsid w:val="00FF1E70"/>
    <w:rsid w:val="00FF2046"/>
    <w:rsid w:val="00FF230C"/>
    <w:rsid w:val="00FF24A1"/>
    <w:rsid w:val="00FF26E4"/>
    <w:rsid w:val="00FF2B5B"/>
    <w:rsid w:val="00FF34FD"/>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2F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BEC"/>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70BE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70BEC"/>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5143">
      <w:bodyDiv w:val="1"/>
      <w:marLeft w:val="0"/>
      <w:marRight w:val="0"/>
      <w:marTop w:val="0"/>
      <w:marBottom w:val="0"/>
      <w:divBdr>
        <w:top w:val="none" w:sz="0" w:space="0" w:color="auto"/>
        <w:left w:val="none" w:sz="0" w:space="0" w:color="auto"/>
        <w:bottom w:val="none" w:sz="0" w:space="0" w:color="auto"/>
        <w:right w:val="none" w:sz="0" w:space="0" w:color="auto"/>
      </w:divBdr>
      <w:divsChild>
        <w:div w:id="743453702">
          <w:marLeft w:val="1080"/>
          <w:marRight w:val="0"/>
          <w:marTop w:val="100"/>
          <w:marBottom w:val="0"/>
          <w:divBdr>
            <w:top w:val="none" w:sz="0" w:space="0" w:color="auto"/>
            <w:left w:val="none" w:sz="0" w:space="0" w:color="auto"/>
            <w:bottom w:val="none" w:sz="0" w:space="0" w:color="auto"/>
            <w:right w:val="none" w:sz="0" w:space="0" w:color="auto"/>
          </w:divBdr>
        </w:div>
        <w:div w:id="482046777">
          <w:marLeft w:val="1800"/>
          <w:marRight w:val="0"/>
          <w:marTop w:val="100"/>
          <w:marBottom w:val="0"/>
          <w:divBdr>
            <w:top w:val="none" w:sz="0" w:space="0" w:color="auto"/>
            <w:left w:val="none" w:sz="0" w:space="0" w:color="auto"/>
            <w:bottom w:val="none" w:sz="0" w:space="0" w:color="auto"/>
            <w:right w:val="none" w:sz="0" w:space="0" w:color="auto"/>
          </w:divBdr>
        </w:div>
        <w:div w:id="47656227">
          <w:marLeft w:val="2520"/>
          <w:marRight w:val="0"/>
          <w:marTop w:val="100"/>
          <w:marBottom w:val="0"/>
          <w:divBdr>
            <w:top w:val="none" w:sz="0" w:space="0" w:color="auto"/>
            <w:left w:val="none" w:sz="0" w:space="0" w:color="auto"/>
            <w:bottom w:val="none" w:sz="0" w:space="0" w:color="auto"/>
            <w:right w:val="none" w:sz="0" w:space="0" w:color="auto"/>
          </w:divBdr>
        </w:div>
        <w:div w:id="1809467200">
          <w:marLeft w:val="2520"/>
          <w:marRight w:val="0"/>
          <w:marTop w:val="100"/>
          <w:marBottom w:val="0"/>
          <w:divBdr>
            <w:top w:val="none" w:sz="0" w:space="0" w:color="auto"/>
            <w:left w:val="none" w:sz="0" w:space="0" w:color="auto"/>
            <w:bottom w:val="none" w:sz="0" w:space="0" w:color="auto"/>
            <w:right w:val="none" w:sz="0" w:space="0" w:color="auto"/>
          </w:divBdr>
        </w:div>
        <w:div w:id="806433168">
          <w:marLeft w:val="2520"/>
          <w:marRight w:val="0"/>
          <w:marTop w:val="100"/>
          <w:marBottom w:val="0"/>
          <w:divBdr>
            <w:top w:val="none" w:sz="0" w:space="0" w:color="auto"/>
            <w:left w:val="none" w:sz="0" w:space="0" w:color="auto"/>
            <w:bottom w:val="none" w:sz="0" w:space="0" w:color="auto"/>
            <w:right w:val="none" w:sz="0" w:space="0" w:color="auto"/>
          </w:divBdr>
        </w:div>
        <w:div w:id="522017302">
          <w:marLeft w:val="2520"/>
          <w:marRight w:val="0"/>
          <w:marTop w:val="100"/>
          <w:marBottom w:val="0"/>
          <w:divBdr>
            <w:top w:val="none" w:sz="0" w:space="0" w:color="auto"/>
            <w:left w:val="none" w:sz="0" w:space="0" w:color="auto"/>
            <w:bottom w:val="none" w:sz="0" w:space="0" w:color="auto"/>
            <w:right w:val="none" w:sz="0" w:space="0" w:color="auto"/>
          </w:divBdr>
        </w:div>
        <w:div w:id="177434090">
          <w:marLeft w:val="1080"/>
          <w:marRight w:val="0"/>
          <w:marTop w:val="100"/>
          <w:marBottom w:val="0"/>
          <w:divBdr>
            <w:top w:val="none" w:sz="0" w:space="0" w:color="auto"/>
            <w:left w:val="none" w:sz="0" w:space="0" w:color="auto"/>
            <w:bottom w:val="none" w:sz="0" w:space="0" w:color="auto"/>
            <w:right w:val="none" w:sz="0" w:space="0" w:color="auto"/>
          </w:divBdr>
        </w:div>
        <w:div w:id="378893944">
          <w:marLeft w:val="180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1528669">
      <w:bodyDiv w:val="1"/>
      <w:marLeft w:val="0"/>
      <w:marRight w:val="0"/>
      <w:marTop w:val="0"/>
      <w:marBottom w:val="0"/>
      <w:divBdr>
        <w:top w:val="none" w:sz="0" w:space="0" w:color="auto"/>
        <w:left w:val="none" w:sz="0" w:space="0" w:color="auto"/>
        <w:bottom w:val="none" w:sz="0" w:space="0" w:color="auto"/>
        <w:right w:val="none" w:sz="0" w:space="0" w:color="auto"/>
      </w:divBdr>
      <w:divsChild>
        <w:div w:id="79523598">
          <w:marLeft w:val="360"/>
          <w:marRight w:val="0"/>
          <w:marTop w:val="200"/>
          <w:marBottom w:val="0"/>
          <w:divBdr>
            <w:top w:val="none" w:sz="0" w:space="0" w:color="auto"/>
            <w:left w:val="none" w:sz="0" w:space="0" w:color="auto"/>
            <w:bottom w:val="none" w:sz="0" w:space="0" w:color="auto"/>
            <w:right w:val="none" w:sz="0" w:space="0" w:color="auto"/>
          </w:divBdr>
        </w:div>
        <w:div w:id="1593463931">
          <w:marLeft w:val="360"/>
          <w:marRight w:val="0"/>
          <w:marTop w:val="200"/>
          <w:marBottom w:val="0"/>
          <w:divBdr>
            <w:top w:val="none" w:sz="0" w:space="0" w:color="auto"/>
            <w:left w:val="none" w:sz="0" w:space="0" w:color="auto"/>
            <w:bottom w:val="none" w:sz="0" w:space="0" w:color="auto"/>
            <w:right w:val="none" w:sz="0" w:space="0" w:color="auto"/>
          </w:divBdr>
        </w:div>
        <w:div w:id="69350274">
          <w:marLeft w:val="1080"/>
          <w:marRight w:val="0"/>
          <w:marTop w:val="100"/>
          <w:marBottom w:val="0"/>
          <w:divBdr>
            <w:top w:val="none" w:sz="0" w:space="0" w:color="auto"/>
            <w:left w:val="none" w:sz="0" w:space="0" w:color="auto"/>
            <w:bottom w:val="none" w:sz="0" w:space="0" w:color="auto"/>
            <w:right w:val="none" w:sz="0" w:space="0" w:color="auto"/>
          </w:divBdr>
        </w:div>
        <w:div w:id="766730079">
          <w:marLeft w:val="1080"/>
          <w:marRight w:val="0"/>
          <w:marTop w:val="100"/>
          <w:marBottom w:val="0"/>
          <w:divBdr>
            <w:top w:val="none" w:sz="0" w:space="0" w:color="auto"/>
            <w:left w:val="none" w:sz="0" w:space="0" w:color="auto"/>
            <w:bottom w:val="none" w:sz="0" w:space="0" w:color="auto"/>
            <w:right w:val="none" w:sz="0" w:space="0" w:color="auto"/>
          </w:divBdr>
        </w:div>
        <w:div w:id="1100493985">
          <w:marLeft w:val="360"/>
          <w:marRight w:val="0"/>
          <w:marTop w:val="200"/>
          <w:marBottom w:val="0"/>
          <w:divBdr>
            <w:top w:val="none" w:sz="0" w:space="0" w:color="auto"/>
            <w:left w:val="none" w:sz="0" w:space="0" w:color="auto"/>
            <w:bottom w:val="none" w:sz="0" w:space="0" w:color="auto"/>
            <w:right w:val="none" w:sz="0" w:space="0" w:color="auto"/>
          </w:divBdr>
        </w:div>
        <w:div w:id="797266127">
          <w:marLeft w:val="1080"/>
          <w:marRight w:val="0"/>
          <w:marTop w:val="100"/>
          <w:marBottom w:val="0"/>
          <w:divBdr>
            <w:top w:val="none" w:sz="0" w:space="0" w:color="auto"/>
            <w:left w:val="none" w:sz="0" w:space="0" w:color="auto"/>
            <w:bottom w:val="none" w:sz="0" w:space="0" w:color="auto"/>
            <w:right w:val="none" w:sz="0" w:space="0" w:color="auto"/>
          </w:divBdr>
        </w:div>
        <w:div w:id="806627801">
          <w:marLeft w:val="1080"/>
          <w:marRight w:val="0"/>
          <w:marTop w:val="10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690126">
      <w:bodyDiv w:val="1"/>
      <w:marLeft w:val="0"/>
      <w:marRight w:val="0"/>
      <w:marTop w:val="0"/>
      <w:marBottom w:val="0"/>
      <w:divBdr>
        <w:top w:val="none" w:sz="0" w:space="0" w:color="auto"/>
        <w:left w:val="none" w:sz="0" w:space="0" w:color="auto"/>
        <w:bottom w:val="none" w:sz="0" w:space="0" w:color="auto"/>
        <w:right w:val="none" w:sz="0" w:space="0" w:color="auto"/>
      </w:divBdr>
      <w:divsChild>
        <w:div w:id="264269103">
          <w:marLeft w:val="360"/>
          <w:marRight w:val="0"/>
          <w:marTop w:val="200"/>
          <w:marBottom w:val="0"/>
          <w:divBdr>
            <w:top w:val="none" w:sz="0" w:space="0" w:color="auto"/>
            <w:left w:val="none" w:sz="0" w:space="0" w:color="auto"/>
            <w:bottom w:val="none" w:sz="0" w:space="0" w:color="auto"/>
            <w:right w:val="none" w:sz="0" w:space="0" w:color="auto"/>
          </w:divBdr>
        </w:div>
        <w:div w:id="1134132514">
          <w:marLeft w:val="360"/>
          <w:marRight w:val="0"/>
          <w:marTop w:val="200"/>
          <w:marBottom w:val="0"/>
          <w:divBdr>
            <w:top w:val="none" w:sz="0" w:space="0" w:color="auto"/>
            <w:left w:val="none" w:sz="0" w:space="0" w:color="auto"/>
            <w:bottom w:val="none" w:sz="0" w:space="0" w:color="auto"/>
            <w:right w:val="none" w:sz="0" w:space="0" w:color="auto"/>
          </w:divBdr>
        </w:div>
        <w:div w:id="490214960">
          <w:marLeft w:val="1080"/>
          <w:marRight w:val="0"/>
          <w:marTop w:val="100"/>
          <w:marBottom w:val="0"/>
          <w:divBdr>
            <w:top w:val="none" w:sz="0" w:space="0" w:color="auto"/>
            <w:left w:val="none" w:sz="0" w:space="0" w:color="auto"/>
            <w:bottom w:val="none" w:sz="0" w:space="0" w:color="auto"/>
            <w:right w:val="none" w:sz="0" w:space="0" w:color="auto"/>
          </w:divBdr>
        </w:div>
        <w:div w:id="853810518">
          <w:marLeft w:val="1080"/>
          <w:marRight w:val="0"/>
          <w:marTop w:val="100"/>
          <w:marBottom w:val="0"/>
          <w:divBdr>
            <w:top w:val="none" w:sz="0" w:space="0" w:color="auto"/>
            <w:left w:val="none" w:sz="0" w:space="0" w:color="auto"/>
            <w:bottom w:val="none" w:sz="0" w:space="0" w:color="auto"/>
            <w:right w:val="none" w:sz="0" w:space="0" w:color="auto"/>
          </w:divBdr>
        </w:div>
        <w:div w:id="77597714">
          <w:marLeft w:val="1080"/>
          <w:marRight w:val="0"/>
          <w:marTop w:val="10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27668137">
      <w:bodyDiv w:val="1"/>
      <w:marLeft w:val="0"/>
      <w:marRight w:val="0"/>
      <w:marTop w:val="0"/>
      <w:marBottom w:val="0"/>
      <w:divBdr>
        <w:top w:val="none" w:sz="0" w:space="0" w:color="auto"/>
        <w:left w:val="none" w:sz="0" w:space="0" w:color="auto"/>
        <w:bottom w:val="none" w:sz="0" w:space="0" w:color="auto"/>
        <w:right w:val="none" w:sz="0" w:space="0" w:color="auto"/>
      </w:divBdr>
      <w:divsChild>
        <w:div w:id="1818371964">
          <w:marLeft w:val="360"/>
          <w:marRight w:val="0"/>
          <w:marTop w:val="200"/>
          <w:marBottom w:val="0"/>
          <w:divBdr>
            <w:top w:val="none" w:sz="0" w:space="0" w:color="auto"/>
            <w:left w:val="none" w:sz="0" w:space="0" w:color="auto"/>
            <w:bottom w:val="none" w:sz="0" w:space="0" w:color="auto"/>
            <w:right w:val="none" w:sz="0" w:space="0" w:color="auto"/>
          </w:divBdr>
        </w:div>
        <w:div w:id="1655602744">
          <w:marLeft w:val="1080"/>
          <w:marRight w:val="0"/>
          <w:marTop w:val="100"/>
          <w:marBottom w:val="0"/>
          <w:divBdr>
            <w:top w:val="none" w:sz="0" w:space="0" w:color="auto"/>
            <w:left w:val="none" w:sz="0" w:space="0" w:color="auto"/>
            <w:bottom w:val="none" w:sz="0" w:space="0" w:color="auto"/>
            <w:right w:val="none" w:sz="0" w:space="0" w:color="auto"/>
          </w:divBdr>
        </w:div>
        <w:div w:id="118247390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280695">
      <w:bodyDiv w:val="1"/>
      <w:marLeft w:val="0"/>
      <w:marRight w:val="0"/>
      <w:marTop w:val="0"/>
      <w:marBottom w:val="0"/>
      <w:divBdr>
        <w:top w:val="none" w:sz="0" w:space="0" w:color="auto"/>
        <w:left w:val="none" w:sz="0" w:space="0" w:color="auto"/>
        <w:bottom w:val="none" w:sz="0" w:space="0" w:color="auto"/>
        <w:right w:val="none" w:sz="0" w:space="0" w:color="auto"/>
      </w:divBdr>
      <w:divsChild>
        <w:div w:id="484930916">
          <w:marLeft w:val="360"/>
          <w:marRight w:val="0"/>
          <w:marTop w:val="200"/>
          <w:marBottom w:val="0"/>
          <w:divBdr>
            <w:top w:val="none" w:sz="0" w:space="0" w:color="auto"/>
            <w:left w:val="none" w:sz="0" w:space="0" w:color="auto"/>
            <w:bottom w:val="none" w:sz="0" w:space="0" w:color="auto"/>
            <w:right w:val="none" w:sz="0" w:space="0" w:color="auto"/>
          </w:divBdr>
        </w:div>
        <w:div w:id="409889993">
          <w:marLeft w:val="360"/>
          <w:marRight w:val="0"/>
          <w:marTop w:val="200"/>
          <w:marBottom w:val="0"/>
          <w:divBdr>
            <w:top w:val="none" w:sz="0" w:space="0" w:color="auto"/>
            <w:left w:val="none" w:sz="0" w:space="0" w:color="auto"/>
            <w:bottom w:val="none" w:sz="0" w:space="0" w:color="auto"/>
            <w:right w:val="none" w:sz="0" w:space="0" w:color="auto"/>
          </w:divBdr>
        </w:div>
        <w:div w:id="290524188">
          <w:marLeft w:val="1080"/>
          <w:marRight w:val="0"/>
          <w:marTop w:val="10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5786389">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0972054">
      <w:bodyDiv w:val="1"/>
      <w:marLeft w:val="0"/>
      <w:marRight w:val="0"/>
      <w:marTop w:val="0"/>
      <w:marBottom w:val="0"/>
      <w:divBdr>
        <w:top w:val="none" w:sz="0" w:space="0" w:color="auto"/>
        <w:left w:val="none" w:sz="0" w:space="0" w:color="auto"/>
        <w:bottom w:val="none" w:sz="0" w:space="0" w:color="auto"/>
        <w:right w:val="none" w:sz="0" w:space="0" w:color="auto"/>
      </w:divBdr>
      <w:divsChild>
        <w:div w:id="886339776">
          <w:marLeft w:val="360"/>
          <w:marRight w:val="0"/>
          <w:marTop w:val="200"/>
          <w:marBottom w:val="0"/>
          <w:divBdr>
            <w:top w:val="none" w:sz="0" w:space="0" w:color="auto"/>
            <w:left w:val="none" w:sz="0" w:space="0" w:color="auto"/>
            <w:bottom w:val="none" w:sz="0" w:space="0" w:color="auto"/>
            <w:right w:val="none" w:sz="0" w:space="0" w:color="auto"/>
          </w:divBdr>
        </w:div>
        <w:div w:id="286082367">
          <w:marLeft w:val="360"/>
          <w:marRight w:val="0"/>
          <w:marTop w:val="200"/>
          <w:marBottom w:val="0"/>
          <w:divBdr>
            <w:top w:val="none" w:sz="0" w:space="0" w:color="auto"/>
            <w:left w:val="none" w:sz="0" w:space="0" w:color="auto"/>
            <w:bottom w:val="none" w:sz="0" w:space="0" w:color="auto"/>
            <w:right w:val="none" w:sz="0" w:space="0" w:color="auto"/>
          </w:divBdr>
        </w:div>
        <w:div w:id="509762798">
          <w:marLeft w:val="1080"/>
          <w:marRight w:val="0"/>
          <w:marTop w:val="100"/>
          <w:marBottom w:val="0"/>
          <w:divBdr>
            <w:top w:val="none" w:sz="0" w:space="0" w:color="auto"/>
            <w:left w:val="none" w:sz="0" w:space="0" w:color="auto"/>
            <w:bottom w:val="none" w:sz="0" w:space="0" w:color="auto"/>
            <w:right w:val="none" w:sz="0" w:space="0" w:color="auto"/>
          </w:divBdr>
        </w:div>
        <w:div w:id="1234467046">
          <w:marLeft w:val="360"/>
          <w:marRight w:val="0"/>
          <w:marTop w:val="200"/>
          <w:marBottom w:val="0"/>
          <w:divBdr>
            <w:top w:val="none" w:sz="0" w:space="0" w:color="auto"/>
            <w:left w:val="none" w:sz="0" w:space="0" w:color="auto"/>
            <w:bottom w:val="none" w:sz="0" w:space="0" w:color="auto"/>
            <w:right w:val="none" w:sz="0" w:space="0" w:color="auto"/>
          </w:divBdr>
        </w:div>
        <w:div w:id="838617462">
          <w:marLeft w:val="360"/>
          <w:marRight w:val="0"/>
          <w:marTop w:val="200"/>
          <w:marBottom w:val="0"/>
          <w:divBdr>
            <w:top w:val="none" w:sz="0" w:space="0" w:color="auto"/>
            <w:left w:val="none" w:sz="0" w:space="0" w:color="auto"/>
            <w:bottom w:val="none" w:sz="0" w:space="0" w:color="auto"/>
            <w:right w:val="none" w:sz="0" w:space="0" w:color="auto"/>
          </w:divBdr>
        </w:div>
        <w:div w:id="1317344496">
          <w:marLeft w:val="1080"/>
          <w:marRight w:val="0"/>
          <w:marTop w:val="100"/>
          <w:marBottom w:val="0"/>
          <w:divBdr>
            <w:top w:val="none" w:sz="0" w:space="0" w:color="auto"/>
            <w:left w:val="none" w:sz="0" w:space="0" w:color="auto"/>
            <w:bottom w:val="none" w:sz="0" w:space="0" w:color="auto"/>
            <w:right w:val="none" w:sz="0" w:space="0" w:color="auto"/>
          </w:divBdr>
        </w:div>
        <w:div w:id="1369066694">
          <w:marLeft w:val="1080"/>
          <w:marRight w:val="0"/>
          <w:marTop w:val="100"/>
          <w:marBottom w:val="0"/>
          <w:divBdr>
            <w:top w:val="none" w:sz="0" w:space="0" w:color="auto"/>
            <w:left w:val="none" w:sz="0" w:space="0" w:color="auto"/>
            <w:bottom w:val="none" w:sz="0" w:space="0" w:color="auto"/>
            <w:right w:val="none" w:sz="0" w:space="0" w:color="auto"/>
          </w:divBdr>
        </w:div>
        <w:div w:id="2014337169">
          <w:marLeft w:val="1080"/>
          <w:marRight w:val="0"/>
          <w:marTop w:val="100"/>
          <w:marBottom w:val="0"/>
          <w:divBdr>
            <w:top w:val="none" w:sz="0" w:space="0" w:color="auto"/>
            <w:left w:val="none" w:sz="0" w:space="0" w:color="auto"/>
            <w:bottom w:val="none" w:sz="0" w:space="0" w:color="auto"/>
            <w:right w:val="none" w:sz="0" w:space="0" w:color="auto"/>
          </w:divBdr>
        </w:div>
        <w:div w:id="1738432563">
          <w:marLeft w:val="108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768135">
      <w:bodyDiv w:val="1"/>
      <w:marLeft w:val="0"/>
      <w:marRight w:val="0"/>
      <w:marTop w:val="0"/>
      <w:marBottom w:val="0"/>
      <w:divBdr>
        <w:top w:val="none" w:sz="0" w:space="0" w:color="auto"/>
        <w:left w:val="none" w:sz="0" w:space="0" w:color="auto"/>
        <w:bottom w:val="none" w:sz="0" w:space="0" w:color="auto"/>
        <w:right w:val="none" w:sz="0" w:space="0" w:color="auto"/>
      </w:divBdr>
      <w:divsChild>
        <w:div w:id="1085422540">
          <w:marLeft w:val="360"/>
          <w:marRight w:val="0"/>
          <w:marTop w:val="200"/>
          <w:marBottom w:val="0"/>
          <w:divBdr>
            <w:top w:val="none" w:sz="0" w:space="0" w:color="auto"/>
            <w:left w:val="none" w:sz="0" w:space="0" w:color="auto"/>
            <w:bottom w:val="none" w:sz="0" w:space="0" w:color="auto"/>
            <w:right w:val="none" w:sz="0" w:space="0" w:color="auto"/>
          </w:divBdr>
        </w:div>
        <w:div w:id="691760564">
          <w:marLeft w:val="1080"/>
          <w:marRight w:val="0"/>
          <w:marTop w:val="100"/>
          <w:marBottom w:val="0"/>
          <w:divBdr>
            <w:top w:val="none" w:sz="0" w:space="0" w:color="auto"/>
            <w:left w:val="none" w:sz="0" w:space="0" w:color="auto"/>
            <w:bottom w:val="none" w:sz="0" w:space="0" w:color="auto"/>
            <w:right w:val="none" w:sz="0" w:space="0" w:color="auto"/>
          </w:divBdr>
        </w:div>
        <w:div w:id="960528151">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51620965">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578631">
      <w:bodyDiv w:val="1"/>
      <w:marLeft w:val="0"/>
      <w:marRight w:val="0"/>
      <w:marTop w:val="0"/>
      <w:marBottom w:val="0"/>
      <w:divBdr>
        <w:top w:val="none" w:sz="0" w:space="0" w:color="auto"/>
        <w:left w:val="none" w:sz="0" w:space="0" w:color="auto"/>
        <w:bottom w:val="none" w:sz="0" w:space="0" w:color="auto"/>
        <w:right w:val="none" w:sz="0" w:space="0" w:color="auto"/>
      </w:divBdr>
      <w:divsChild>
        <w:div w:id="1233391750">
          <w:marLeft w:val="360"/>
          <w:marRight w:val="0"/>
          <w:marTop w:val="200"/>
          <w:marBottom w:val="0"/>
          <w:divBdr>
            <w:top w:val="none" w:sz="0" w:space="0" w:color="auto"/>
            <w:left w:val="none" w:sz="0" w:space="0" w:color="auto"/>
            <w:bottom w:val="none" w:sz="0" w:space="0" w:color="auto"/>
            <w:right w:val="none" w:sz="0" w:space="0" w:color="auto"/>
          </w:divBdr>
        </w:div>
        <w:div w:id="394666734">
          <w:marLeft w:val="1080"/>
          <w:marRight w:val="0"/>
          <w:marTop w:val="100"/>
          <w:marBottom w:val="0"/>
          <w:divBdr>
            <w:top w:val="none" w:sz="0" w:space="0" w:color="auto"/>
            <w:left w:val="none" w:sz="0" w:space="0" w:color="auto"/>
            <w:bottom w:val="none" w:sz="0" w:space="0" w:color="auto"/>
            <w:right w:val="none" w:sz="0" w:space="0" w:color="auto"/>
          </w:divBdr>
        </w:div>
        <w:div w:id="168101176">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967747">
      <w:bodyDiv w:val="1"/>
      <w:marLeft w:val="0"/>
      <w:marRight w:val="0"/>
      <w:marTop w:val="0"/>
      <w:marBottom w:val="0"/>
      <w:divBdr>
        <w:top w:val="none" w:sz="0" w:space="0" w:color="auto"/>
        <w:left w:val="none" w:sz="0" w:space="0" w:color="auto"/>
        <w:bottom w:val="none" w:sz="0" w:space="0" w:color="auto"/>
        <w:right w:val="none" w:sz="0" w:space="0" w:color="auto"/>
      </w:divBdr>
      <w:divsChild>
        <w:div w:id="1596594837">
          <w:marLeft w:val="1080"/>
          <w:marRight w:val="0"/>
          <w:marTop w:val="10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609446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46452">
      <w:bodyDiv w:val="1"/>
      <w:marLeft w:val="0"/>
      <w:marRight w:val="0"/>
      <w:marTop w:val="0"/>
      <w:marBottom w:val="0"/>
      <w:divBdr>
        <w:top w:val="none" w:sz="0" w:space="0" w:color="auto"/>
        <w:left w:val="none" w:sz="0" w:space="0" w:color="auto"/>
        <w:bottom w:val="none" w:sz="0" w:space="0" w:color="auto"/>
        <w:right w:val="none" w:sz="0" w:space="0" w:color="auto"/>
      </w:divBdr>
      <w:divsChild>
        <w:div w:id="1996642275">
          <w:marLeft w:val="547"/>
          <w:marRight w:val="0"/>
          <w:marTop w:val="67"/>
          <w:marBottom w:val="0"/>
          <w:divBdr>
            <w:top w:val="none" w:sz="0" w:space="0" w:color="auto"/>
            <w:left w:val="none" w:sz="0" w:space="0" w:color="auto"/>
            <w:bottom w:val="none" w:sz="0" w:space="0" w:color="auto"/>
            <w:right w:val="none" w:sz="0" w:space="0" w:color="auto"/>
          </w:divBdr>
        </w:div>
        <w:div w:id="1376353090">
          <w:marLeft w:val="547"/>
          <w:marRight w:val="0"/>
          <w:marTop w:val="67"/>
          <w:marBottom w:val="0"/>
          <w:divBdr>
            <w:top w:val="none" w:sz="0" w:space="0" w:color="auto"/>
            <w:left w:val="none" w:sz="0" w:space="0" w:color="auto"/>
            <w:bottom w:val="none" w:sz="0" w:space="0" w:color="auto"/>
            <w:right w:val="none" w:sz="0" w:space="0" w:color="auto"/>
          </w:divBdr>
        </w:div>
        <w:div w:id="599916603">
          <w:marLeft w:val="547"/>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084771">
      <w:bodyDiv w:val="1"/>
      <w:marLeft w:val="0"/>
      <w:marRight w:val="0"/>
      <w:marTop w:val="0"/>
      <w:marBottom w:val="0"/>
      <w:divBdr>
        <w:top w:val="none" w:sz="0" w:space="0" w:color="auto"/>
        <w:left w:val="none" w:sz="0" w:space="0" w:color="auto"/>
        <w:bottom w:val="none" w:sz="0" w:space="0" w:color="auto"/>
        <w:right w:val="none" w:sz="0" w:space="0" w:color="auto"/>
      </w:divBdr>
      <w:divsChild>
        <w:div w:id="1345593787">
          <w:marLeft w:val="360"/>
          <w:marRight w:val="0"/>
          <w:marTop w:val="200"/>
          <w:marBottom w:val="0"/>
          <w:divBdr>
            <w:top w:val="none" w:sz="0" w:space="0" w:color="auto"/>
            <w:left w:val="none" w:sz="0" w:space="0" w:color="auto"/>
            <w:bottom w:val="none" w:sz="0" w:space="0" w:color="auto"/>
            <w:right w:val="none" w:sz="0" w:space="0" w:color="auto"/>
          </w:divBdr>
        </w:div>
        <w:div w:id="29768443">
          <w:marLeft w:val="360"/>
          <w:marRight w:val="0"/>
          <w:marTop w:val="200"/>
          <w:marBottom w:val="0"/>
          <w:divBdr>
            <w:top w:val="none" w:sz="0" w:space="0" w:color="auto"/>
            <w:left w:val="none" w:sz="0" w:space="0" w:color="auto"/>
            <w:bottom w:val="none" w:sz="0" w:space="0" w:color="auto"/>
            <w:right w:val="none" w:sz="0" w:space="0" w:color="auto"/>
          </w:divBdr>
        </w:div>
        <w:div w:id="1223711799">
          <w:marLeft w:val="1080"/>
          <w:marRight w:val="0"/>
          <w:marTop w:val="100"/>
          <w:marBottom w:val="0"/>
          <w:divBdr>
            <w:top w:val="none" w:sz="0" w:space="0" w:color="auto"/>
            <w:left w:val="none" w:sz="0" w:space="0" w:color="auto"/>
            <w:bottom w:val="none" w:sz="0" w:space="0" w:color="auto"/>
            <w:right w:val="none" w:sz="0" w:space="0" w:color="auto"/>
          </w:divBdr>
        </w:div>
        <w:div w:id="1289774903">
          <w:marLeft w:val="1080"/>
          <w:marRight w:val="0"/>
          <w:marTop w:val="100"/>
          <w:marBottom w:val="0"/>
          <w:divBdr>
            <w:top w:val="none" w:sz="0" w:space="0" w:color="auto"/>
            <w:left w:val="none" w:sz="0" w:space="0" w:color="auto"/>
            <w:bottom w:val="none" w:sz="0" w:space="0" w:color="auto"/>
            <w:right w:val="none" w:sz="0" w:space="0" w:color="auto"/>
          </w:divBdr>
        </w:div>
        <w:div w:id="1337029318">
          <w:marLeft w:val="1080"/>
          <w:marRight w:val="0"/>
          <w:marTop w:val="100"/>
          <w:marBottom w:val="0"/>
          <w:divBdr>
            <w:top w:val="none" w:sz="0" w:space="0" w:color="auto"/>
            <w:left w:val="none" w:sz="0" w:space="0" w:color="auto"/>
            <w:bottom w:val="none" w:sz="0" w:space="0" w:color="auto"/>
            <w:right w:val="none" w:sz="0" w:space="0" w:color="auto"/>
          </w:divBdr>
        </w:div>
        <w:div w:id="1319263587">
          <w:marLeft w:val="360"/>
          <w:marRight w:val="0"/>
          <w:marTop w:val="200"/>
          <w:marBottom w:val="0"/>
          <w:divBdr>
            <w:top w:val="none" w:sz="0" w:space="0" w:color="auto"/>
            <w:left w:val="none" w:sz="0" w:space="0" w:color="auto"/>
            <w:bottom w:val="none" w:sz="0" w:space="0" w:color="auto"/>
            <w:right w:val="none" w:sz="0" w:space="0" w:color="auto"/>
          </w:divBdr>
        </w:div>
        <w:div w:id="1147669241">
          <w:marLeft w:val="360"/>
          <w:marRight w:val="0"/>
          <w:marTop w:val="200"/>
          <w:marBottom w:val="0"/>
          <w:divBdr>
            <w:top w:val="none" w:sz="0" w:space="0" w:color="auto"/>
            <w:left w:val="none" w:sz="0" w:space="0" w:color="auto"/>
            <w:bottom w:val="none" w:sz="0" w:space="0" w:color="auto"/>
            <w:right w:val="none" w:sz="0" w:space="0" w:color="auto"/>
          </w:divBdr>
        </w:div>
        <w:div w:id="145781936">
          <w:marLeft w:val="360"/>
          <w:marRight w:val="0"/>
          <w:marTop w:val="200"/>
          <w:marBottom w:val="0"/>
          <w:divBdr>
            <w:top w:val="none" w:sz="0" w:space="0" w:color="auto"/>
            <w:left w:val="none" w:sz="0" w:space="0" w:color="auto"/>
            <w:bottom w:val="none" w:sz="0" w:space="0" w:color="auto"/>
            <w:right w:val="none" w:sz="0" w:space="0" w:color="auto"/>
          </w:divBdr>
        </w:div>
        <w:div w:id="886530835">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8982021">
      <w:bodyDiv w:val="1"/>
      <w:marLeft w:val="0"/>
      <w:marRight w:val="0"/>
      <w:marTop w:val="0"/>
      <w:marBottom w:val="0"/>
      <w:divBdr>
        <w:top w:val="none" w:sz="0" w:space="0" w:color="auto"/>
        <w:left w:val="none" w:sz="0" w:space="0" w:color="auto"/>
        <w:bottom w:val="none" w:sz="0" w:space="0" w:color="auto"/>
        <w:right w:val="none" w:sz="0" w:space="0" w:color="auto"/>
      </w:divBdr>
      <w:divsChild>
        <w:div w:id="1796175005">
          <w:marLeft w:val="360"/>
          <w:marRight w:val="0"/>
          <w:marTop w:val="200"/>
          <w:marBottom w:val="0"/>
          <w:divBdr>
            <w:top w:val="none" w:sz="0" w:space="0" w:color="auto"/>
            <w:left w:val="none" w:sz="0" w:space="0" w:color="auto"/>
            <w:bottom w:val="none" w:sz="0" w:space="0" w:color="auto"/>
            <w:right w:val="none" w:sz="0" w:space="0" w:color="auto"/>
          </w:divBdr>
        </w:div>
        <w:div w:id="1185166256">
          <w:marLeft w:val="36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5941321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636032">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485828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2EA57-6F9A-4B18-B565-692B4661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2020-05-15T02:13:00Z</dcterms:created>
  <dcterms:modified xsi:type="dcterms:W3CDTF">2020-10-23T06:41:00Z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